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FB72" w14:textId="39E71DDC" w:rsidR="009F0BBD" w:rsidRPr="00282AB2" w:rsidRDefault="00347867" w:rsidP="00347867">
      <w:pPr>
        <w:jc w:val="center"/>
        <w:rPr>
          <w:rFonts w:cstheme="minorHAnsi"/>
          <w:b/>
          <w:bCs/>
          <w:sz w:val="24"/>
          <w:szCs w:val="24"/>
        </w:rPr>
      </w:pPr>
      <w:r w:rsidRPr="00282AB2">
        <w:rPr>
          <w:rFonts w:cstheme="minorHAnsi"/>
          <w:b/>
          <w:bCs/>
          <w:sz w:val="24"/>
          <w:szCs w:val="24"/>
        </w:rPr>
        <w:t>Cyngor Cymuned Spittal / Spittal Community Council</w:t>
      </w:r>
    </w:p>
    <w:p w14:paraId="7E7AC1A0" w14:textId="7CDF711F" w:rsidR="00347867" w:rsidRPr="00282AB2" w:rsidRDefault="00347867" w:rsidP="00347867">
      <w:pPr>
        <w:jc w:val="center"/>
        <w:rPr>
          <w:rFonts w:cstheme="minorHAnsi"/>
          <w:b/>
          <w:bCs/>
          <w:sz w:val="24"/>
          <w:szCs w:val="24"/>
        </w:rPr>
      </w:pPr>
      <w:r w:rsidRPr="00282AB2">
        <w:rPr>
          <w:rFonts w:cstheme="minorHAnsi"/>
          <w:b/>
          <w:bCs/>
          <w:sz w:val="24"/>
          <w:szCs w:val="24"/>
        </w:rPr>
        <w:t xml:space="preserve">Report to Annual Public Meeting </w:t>
      </w:r>
      <w:r w:rsidR="00AA3BFC" w:rsidRPr="00282AB2">
        <w:rPr>
          <w:rFonts w:cstheme="minorHAnsi"/>
          <w:b/>
          <w:bCs/>
          <w:sz w:val="24"/>
          <w:szCs w:val="24"/>
        </w:rPr>
        <w:t>May 202</w:t>
      </w:r>
      <w:r w:rsidR="00B15E30">
        <w:rPr>
          <w:rFonts w:cstheme="minorHAnsi"/>
          <w:b/>
          <w:bCs/>
          <w:sz w:val="24"/>
          <w:szCs w:val="24"/>
        </w:rPr>
        <w:t>5</w:t>
      </w:r>
    </w:p>
    <w:p w14:paraId="6098AD5A" w14:textId="77777777" w:rsidR="00891D80" w:rsidRPr="00282AB2" w:rsidRDefault="00891D80" w:rsidP="00347867">
      <w:pPr>
        <w:jc w:val="center"/>
        <w:rPr>
          <w:rFonts w:cstheme="minorHAnsi"/>
          <w:b/>
          <w:bCs/>
          <w:sz w:val="24"/>
          <w:szCs w:val="24"/>
        </w:rPr>
      </w:pPr>
    </w:p>
    <w:p w14:paraId="2616D977" w14:textId="75DC44EE" w:rsidR="00DC7B69" w:rsidRPr="00282AB2" w:rsidRDefault="001277F3" w:rsidP="000873C9">
      <w:pPr>
        <w:jc w:val="both"/>
        <w:rPr>
          <w:rFonts w:cstheme="minorHAnsi"/>
          <w:sz w:val="24"/>
          <w:szCs w:val="24"/>
        </w:rPr>
      </w:pPr>
      <w:r w:rsidRPr="00282AB2">
        <w:rPr>
          <w:rFonts w:cstheme="minorHAnsi"/>
          <w:sz w:val="24"/>
          <w:szCs w:val="24"/>
        </w:rPr>
        <w:t xml:space="preserve">At the Annual General Meeting held via Zoom in </w:t>
      </w:r>
      <w:r w:rsidR="00042B83" w:rsidRPr="00282AB2">
        <w:rPr>
          <w:rFonts w:cstheme="minorHAnsi"/>
          <w:sz w:val="24"/>
          <w:szCs w:val="24"/>
        </w:rPr>
        <w:t>May</w:t>
      </w:r>
      <w:r w:rsidR="00AA3BFC" w:rsidRPr="00282AB2">
        <w:rPr>
          <w:rFonts w:cstheme="minorHAnsi"/>
          <w:sz w:val="24"/>
          <w:szCs w:val="24"/>
        </w:rPr>
        <w:t xml:space="preserve"> 202</w:t>
      </w:r>
      <w:r w:rsidR="00B15E30">
        <w:rPr>
          <w:rFonts w:cstheme="minorHAnsi"/>
          <w:sz w:val="24"/>
          <w:szCs w:val="24"/>
        </w:rPr>
        <w:t>4</w:t>
      </w:r>
      <w:r w:rsidR="00B95056" w:rsidRPr="00282AB2">
        <w:rPr>
          <w:rFonts w:cstheme="minorHAnsi"/>
          <w:sz w:val="24"/>
          <w:szCs w:val="24"/>
        </w:rPr>
        <w:t xml:space="preserve">, </w:t>
      </w:r>
      <w:r w:rsidR="00B15E30">
        <w:rPr>
          <w:rFonts w:cstheme="minorHAnsi"/>
          <w:sz w:val="24"/>
          <w:szCs w:val="24"/>
        </w:rPr>
        <w:t>Rev D Rees</w:t>
      </w:r>
      <w:r w:rsidR="00320A72" w:rsidRPr="00282AB2">
        <w:rPr>
          <w:rFonts w:cstheme="minorHAnsi"/>
          <w:sz w:val="24"/>
          <w:szCs w:val="24"/>
        </w:rPr>
        <w:t xml:space="preserve"> was</w:t>
      </w:r>
      <w:r w:rsidR="00F11F77" w:rsidRPr="00282AB2">
        <w:rPr>
          <w:rFonts w:cstheme="minorHAnsi"/>
          <w:sz w:val="24"/>
          <w:szCs w:val="24"/>
        </w:rPr>
        <w:t xml:space="preserve"> </w:t>
      </w:r>
      <w:r w:rsidR="00696F14" w:rsidRPr="00282AB2">
        <w:rPr>
          <w:rFonts w:cstheme="minorHAnsi"/>
          <w:sz w:val="24"/>
          <w:szCs w:val="24"/>
        </w:rPr>
        <w:t xml:space="preserve">elected </w:t>
      </w:r>
      <w:r w:rsidR="00F11F77" w:rsidRPr="00282AB2">
        <w:rPr>
          <w:rFonts w:cstheme="minorHAnsi"/>
          <w:sz w:val="24"/>
          <w:szCs w:val="24"/>
        </w:rPr>
        <w:t>as Chair</w:t>
      </w:r>
      <w:r w:rsidR="00AA3BFC" w:rsidRPr="00282AB2">
        <w:rPr>
          <w:rFonts w:cstheme="minorHAnsi"/>
          <w:sz w:val="24"/>
          <w:szCs w:val="24"/>
        </w:rPr>
        <w:t xml:space="preserve"> and </w:t>
      </w:r>
      <w:r w:rsidR="00B15E30">
        <w:rPr>
          <w:rFonts w:cstheme="minorHAnsi"/>
          <w:sz w:val="24"/>
          <w:szCs w:val="24"/>
        </w:rPr>
        <w:t>R Elston</w:t>
      </w:r>
      <w:r w:rsidR="00AA3BFC" w:rsidRPr="00282AB2">
        <w:rPr>
          <w:rFonts w:cstheme="minorHAnsi"/>
          <w:sz w:val="24"/>
          <w:szCs w:val="24"/>
        </w:rPr>
        <w:t xml:space="preserve"> elected as Vice Chair. </w:t>
      </w:r>
    </w:p>
    <w:p w14:paraId="5800C65E" w14:textId="2EBBCEBD" w:rsidR="001D4DBC" w:rsidRPr="00282AB2" w:rsidRDefault="001D4DBC" w:rsidP="000873C9">
      <w:pPr>
        <w:jc w:val="both"/>
        <w:rPr>
          <w:rFonts w:cstheme="minorHAnsi"/>
          <w:sz w:val="24"/>
          <w:szCs w:val="24"/>
        </w:rPr>
      </w:pPr>
      <w:r w:rsidRPr="00282AB2">
        <w:rPr>
          <w:rFonts w:cstheme="minorHAnsi"/>
          <w:sz w:val="24"/>
          <w:szCs w:val="24"/>
        </w:rPr>
        <w:t xml:space="preserve">During the year meetings were held </w:t>
      </w:r>
      <w:r w:rsidR="00D8513A" w:rsidRPr="00282AB2">
        <w:rPr>
          <w:rFonts w:cstheme="minorHAnsi"/>
          <w:sz w:val="24"/>
          <w:szCs w:val="24"/>
        </w:rPr>
        <w:t>on</w:t>
      </w:r>
      <w:r w:rsidRPr="00282AB2">
        <w:rPr>
          <w:rFonts w:cstheme="minorHAnsi"/>
          <w:sz w:val="24"/>
          <w:szCs w:val="24"/>
        </w:rPr>
        <w:t xml:space="preserve"> Zoom and were overall successful. </w:t>
      </w:r>
    </w:p>
    <w:p w14:paraId="61891430" w14:textId="68024CDE" w:rsidR="002D54B9" w:rsidRPr="00282AB2" w:rsidRDefault="00DA1E2F" w:rsidP="000873C9">
      <w:pPr>
        <w:jc w:val="both"/>
        <w:rPr>
          <w:rFonts w:cstheme="minorHAnsi"/>
          <w:b/>
          <w:bCs/>
          <w:sz w:val="24"/>
          <w:szCs w:val="24"/>
        </w:rPr>
      </w:pPr>
      <w:r w:rsidRPr="00282AB2">
        <w:rPr>
          <w:rFonts w:cstheme="minorHAnsi"/>
          <w:b/>
          <w:bCs/>
          <w:sz w:val="24"/>
          <w:szCs w:val="24"/>
        </w:rPr>
        <w:t xml:space="preserve">Topics discussed by the Community Council included – </w:t>
      </w:r>
    </w:p>
    <w:p w14:paraId="657CD700" w14:textId="77777777" w:rsidR="005B7364" w:rsidRPr="00282AB2" w:rsidRDefault="00827866" w:rsidP="007B11DF">
      <w:pPr>
        <w:pStyle w:val="ListParagraph"/>
        <w:numPr>
          <w:ilvl w:val="0"/>
          <w:numId w:val="2"/>
        </w:numPr>
        <w:jc w:val="both"/>
        <w:rPr>
          <w:rFonts w:cstheme="minorHAnsi"/>
          <w:sz w:val="24"/>
          <w:szCs w:val="24"/>
        </w:rPr>
      </w:pPr>
      <w:r w:rsidRPr="00282AB2">
        <w:rPr>
          <w:rFonts w:cstheme="minorHAnsi"/>
          <w:b/>
          <w:bCs/>
          <w:sz w:val="24"/>
          <w:szCs w:val="24"/>
        </w:rPr>
        <w:t>Highway matters</w:t>
      </w:r>
      <w:r w:rsidR="005B7364" w:rsidRPr="00282AB2">
        <w:rPr>
          <w:rFonts w:cstheme="minorHAnsi"/>
          <w:sz w:val="24"/>
          <w:szCs w:val="24"/>
        </w:rPr>
        <w:t>:</w:t>
      </w:r>
    </w:p>
    <w:p w14:paraId="1B949C65" w14:textId="335EF4E9" w:rsidR="00862AC4" w:rsidRPr="00CC3CAD" w:rsidRDefault="00116CA3" w:rsidP="004364EF">
      <w:pPr>
        <w:pStyle w:val="ListParagraph"/>
        <w:numPr>
          <w:ilvl w:val="0"/>
          <w:numId w:val="12"/>
        </w:numPr>
        <w:jc w:val="both"/>
        <w:rPr>
          <w:rFonts w:cstheme="minorHAnsi"/>
          <w:sz w:val="24"/>
          <w:szCs w:val="24"/>
        </w:rPr>
      </w:pPr>
      <w:r w:rsidRPr="00CC3CAD">
        <w:rPr>
          <w:rFonts w:cstheme="minorHAnsi"/>
          <w:sz w:val="24"/>
          <w:szCs w:val="24"/>
        </w:rPr>
        <w:t>P</w:t>
      </w:r>
      <w:r w:rsidR="00827866" w:rsidRPr="00CC3CAD">
        <w:rPr>
          <w:rFonts w:cstheme="minorHAnsi"/>
          <w:sz w:val="24"/>
          <w:szCs w:val="24"/>
        </w:rPr>
        <w:t>otholes are an ongoing problem and are reported to PCC</w:t>
      </w:r>
      <w:r w:rsidR="00C418DD" w:rsidRPr="00CC3CAD">
        <w:rPr>
          <w:rFonts w:cstheme="minorHAnsi"/>
          <w:sz w:val="24"/>
          <w:szCs w:val="24"/>
        </w:rPr>
        <w:t>.</w:t>
      </w:r>
    </w:p>
    <w:p w14:paraId="0750CA87" w14:textId="07EE49E3" w:rsidR="00266096" w:rsidRDefault="00116CA3" w:rsidP="004364EF">
      <w:pPr>
        <w:pStyle w:val="ListParagraph"/>
        <w:numPr>
          <w:ilvl w:val="0"/>
          <w:numId w:val="12"/>
        </w:numPr>
        <w:jc w:val="both"/>
        <w:rPr>
          <w:rFonts w:cstheme="minorHAnsi"/>
          <w:sz w:val="24"/>
          <w:szCs w:val="24"/>
        </w:rPr>
      </w:pPr>
      <w:r w:rsidRPr="00CC3CAD">
        <w:rPr>
          <w:rFonts w:cstheme="minorHAnsi"/>
          <w:sz w:val="24"/>
          <w:szCs w:val="24"/>
        </w:rPr>
        <w:t>Faulty streetlights, drainage problems</w:t>
      </w:r>
      <w:r w:rsidR="00B87676">
        <w:rPr>
          <w:rFonts w:cstheme="minorHAnsi"/>
          <w:sz w:val="24"/>
          <w:szCs w:val="24"/>
        </w:rPr>
        <w:t>, blocked footpaths</w:t>
      </w:r>
      <w:r w:rsidR="00703831" w:rsidRPr="00CC3CAD">
        <w:rPr>
          <w:rFonts w:cstheme="minorHAnsi"/>
          <w:sz w:val="24"/>
          <w:szCs w:val="24"/>
        </w:rPr>
        <w:t xml:space="preserve"> </w:t>
      </w:r>
      <w:r w:rsidR="0057342D" w:rsidRPr="00CC3CAD">
        <w:rPr>
          <w:rFonts w:cstheme="minorHAnsi"/>
          <w:sz w:val="24"/>
          <w:szCs w:val="24"/>
        </w:rPr>
        <w:t>and other general issues are reported as they arise.</w:t>
      </w:r>
    </w:p>
    <w:p w14:paraId="050A4D19" w14:textId="33584C7D" w:rsidR="00951863" w:rsidRPr="00CC3CAD" w:rsidRDefault="00E21A4F" w:rsidP="004364EF">
      <w:pPr>
        <w:pStyle w:val="ListParagraph"/>
        <w:numPr>
          <w:ilvl w:val="0"/>
          <w:numId w:val="12"/>
        </w:numPr>
        <w:jc w:val="both"/>
        <w:rPr>
          <w:rFonts w:cstheme="minorHAnsi"/>
          <w:sz w:val="24"/>
          <w:szCs w:val="24"/>
        </w:rPr>
      </w:pPr>
      <w:r>
        <w:rPr>
          <w:rFonts w:cstheme="minorHAnsi"/>
          <w:sz w:val="24"/>
          <w:szCs w:val="24"/>
        </w:rPr>
        <w:t>S</w:t>
      </w:r>
      <w:r w:rsidR="00951863">
        <w:rPr>
          <w:rFonts w:cstheme="minorHAnsi"/>
          <w:sz w:val="24"/>
          <w:szCs w:val="24"/>
        </w:rPr>
        <w:t>ink hole</w:t>
      </w:r>
      <w:r>
        <w:rPr>
          <w:rFonts w:cstheme="minorHAnsi"/>
          <w:sz w:val="24"/>
          <w:szCs w:val="24"/>
        </w:rPr>
        <w:t xml:space="preserve"> by</w:t>
      </w:r>
      <w:r w:rsidR="00951863">
        <w:rPr>
          <w:rFonts w:cstheme="minorHAnsi"/>
          <w:sz w:val="24"/>
          <w:szCs w:val="24"/>
        </w:rPr>
        <w:t xml:space="preserve"> </w:t>
      </w:r>
      <w:r>
        <w:rPr>
          <w:rFonts w:cstheme="minorHAnsi"/>
          <w:bCs/>
          <w:sz w:val="24"/>
          <w:szCs w:val="24"/>
        </w:rPr>
        <w:t xml:space="preserve">Swallow Barn &amp; Barn Court – </w:t>
      </w:r>
      <w:r w:rsidR="001D456D">
        <w:rPr>
          <w:rFonts w:cstheme="minorHAnsi"/>
          <w:bCs/>
          <w:sz w:val="24"/>
          <w:szCs w:val="24"/>
        </w:rPr>
        <w:t xml:space="preserve">the </w:t>
      </w:r>
      <w:r>
        <w:rPr>
          <w:rFonts w:cstheme="minorHAnsi"/>
          <w:bCs/>
          <w:sz w:val="24"/>
          <w:szCs w:val="24"/>
        </w:rPr>
        <w:t xml:space="preserve">matter </w:t>
      </w:r>
      <w:r w:rsidR="001D456D">
        <w:rPr>
          <w:rFonts w:cstheme="minorHAnsi"/>
          <w:bCs/>
          <w:sz w:val="24"/>
          <w:szCs w:val="24"/>
        </w:rPr>
        <w:t xml:space="preserve">is </w:t>
      </w:r>
      <w:r>
        <w:rPr>
          <w:rFonts w:cstheme="minorHAnsi"/>
          <w:bCs/>
          <w:sz w:val="24"/>
          <w:szCs w:val="24"/>
        </w:rPr>
        <w:t>yet to be resolved.</w:t>
      </w:r>
      <w:r w:rsidR="001D456D">
        <w:rPr>
          <w:rFonts w:cstheme="minorHAnsi"/>
          <w:bCs/>
          <w:sz w:val="24"/>
          <w:szCs w:val="24"/>
        </w:rPr>
        <w:t xml:space="preserve"> Awaiting a response from Pembrokeshire County Council.</w:t>
      </w:r>
    </w:p>
    <w:p w14:paraId="258024DE" w14:textId="6668C446" w:rsidR="00E97ACB" w:rsidRPr="00071935" w:rsidRDefault="00E97ACB" w:rsidP="00071935">
      <w:pPr>
        <w:pStyle w:val="ListParagraph"/>
        <w:numPr>
          <w:ilvl w:val="0"/>
          <w:numId w:val="13"/>
        </w:numPr>
        <w:rPr>
          <w:rFonts w:cstheme="minorHAnsi"/>
          <w:sz w:val="24"/>
          <w:szCs w:val="24"/>
        </w:rPr>
      </w:pPr>
      <w:r w:rsidRPr="00282AB2">
        <w:rPr>
          <w:rFonts w:cstheme="minorHAnsi"/>
          <w:b/>
          <w:bCs/>
          <w:sz w:val="24"/>
          <w:szCs w:val="24"/>
        </w:rPr>
        <w:t xml:space="preserve">Boundary Commission Review: </w:t>
      </w:r>
      <w:r w:rsidR="00637944" w:rsidRPr="00282AB2">
        <w:rPr>
          <w:rFonts w:cstheme="minorHAnsi"/>
          <w:sz w:val="24"/>
          <w:szCs w:val="24"/>
        </w:rPr>
        <w:t xml:space="preserve">A </w:t>
      </w:r>
      <w:r w:rsidR="00EF146F" w:rsidRPr="00282AB2">
        <w:rPr>
          <w:rFonts w:cstheme="minorHAnsi"/>
          <w:kern w:val="3"/>
          <w:sz w:val="24"/>
          <w:szCs w:val="24"/>
        </w:rPr>
        <w:t>review of Community Boundaries being conducted by Pembrokeshire County Council and the Boundary Commission under sections 25 and 31 of the Local Government (Democracy) (Wales) Act 2013 (The Act).</w:t>
      </w:r>
      <w:r w:rsidR="00755405" w:rsidRPr="00755405">
        <w:rPr>
          <w:rFonts w:cstheme="minorHAnsi"/>
          <w:sz w:val="24"/>
          <w:szCs w:val="24"/>
        </w:rPr>
        <w:t xml:space="preserve"> </w:t>
      </w:r>
      <w:r w:rsidR="00B2447C">
        <w:rPr>
          <w:rFonts w:cstheme="minorHAnsi"/>
          <w:sz w:val="24"/>
          <w:szCs w:val="24"/>
        </w:rPr>
        <w:t xml:space="preserve">Spittal Community Council objected to the proposal of </w:t>
      </w:r>
      <w:r w:rsidR="002E3677">
        <w:rPr>
          <w:rFonts w:cstheme="minorHAnsi"/>
          <w:sz w:val="24"/>
          <w:szCs w:val="24"/>
        </w:rPr>
        <w:t xml:space="preserve">the voluntary </w:t>
      </w:r>
      <w:r w:rsidR="00B2447C">
        <w:rPr>
          <w:rFonts w:cstheme="minorHAnsi"/>
          <w:sz w:val="24"/>
          <w:szCs w:val="24"/>
        </w:rPr>
        <w:t>merg</w:t>
      </w:r>
      <w:r w:rsidR="002E3677">
        <w:rPr>
          <w:rFonts w:cstheme="minorHAnsi"/>
          <w:sz w:val="24"/>
          <w:szCs w:val="24"/>
        </w:rPr>
        <w:t xml:space="preserve">er </w:t>
      </w:r>
      <w:r w:rsidR="00B2447C">
        <w:rPr>
          <w:rFonts w:cstheme="minorHAnsi"/>
          <w:sz w:val="24"/>
          <w:szCs w:val="24"/>
        </w:rPr>
        <w:t xml:space="preserve">with Rudbaxton Community Council. </w:t>
      </w:r>
      <w:r w:rsidR="00071935">
        <w:rPr>
          <w:rFonts w:cstheme="minorHAnsi"/>
          <w:sz w:val="24"/>
          <w:szCs w:val="24"/>
        </w:rPr>
        <w:t>In t</w:t>
      </w:r>
      <w:r w:rsidR="00B2447C">
        <w:rPr>
          <w:rFonts w:cstheme="minorHAnsi"/>
          <w:sz w:val="24"/>
          <w:szCs w:val="24"/>
        </w:rPr>
        <w:t xml:space="preserve">he </w:t>
      </w:r>
      <w:r w:rsidR="00755405" w:rsidRPr="00946AB2">
        <w:rPr>
          <w:rFonts w:cstheme="minorHAnsi"/>
          <w:sz w:val="24"/>
          <w:szCs w:val="24"/>
        </w:rPr>
        <w:t>Boundary Commission final report</w:t>
      </w:r>
      <w:r w:rsidR="00071935">
        <w:rPr>
          <w:rFonts w:cstheme="minorHAnsi"/>
          <w:sz w:val="24"/>
          <w:szCs w:val="24"/>
        </w:rPr>
        <w:t xml:space="preserve">, their </w:t>
      </w:r>
      <w:r w:rsidR="00755405" w:rsidRPr="00946AB2">
        <w:rPr>
          <w:rFonts w:cstheme="minorHAnsi"/>
          <w:sz w:val="24"/>
          <w:szCs w:val="24"/>
        </w:rPr>
        <w:t xml:space="preserve">recommendation </w:t>
      </w:r>
      <w:r w:rsidR="00BD58B9">
        <w:rPr>
          <w:rFonts w:cstheme="minorHAnsi"/>
          <w:sz w:val="24"/>
          <w:szCs w:val="24"/>
        </w:rPr>
        <w:t xml:space="preserve">has </w:t>
      </w:r>
      <w:r w:rsidR="00755405" w:rsidRPr="00946AB2">
        <w:rPr>
          <w:rFonts w:cstheme="minorHAnsi"/>
          <w:sz w:val="24"/>
          <w:szCs w:val="24"/>
        </w:rPr>
        <w:t>changed,</w:t>
      </w:r>
      <w:r w:rsidR="00071935">
        <w:rPr>
          <w:rFonts w:cstheme="minorHAnsi"/>
          <w:sz w:val="24"/>
          <w:szCs w:val="24"/>
        </w:rPr>
        <w:t xml:space="preserve"> </w:t>
      </w:r>
      <w:r w:rsidR="000B3F08">
        <w:rPr>
          <w:rFonts w:cstheme="minorHAnsi"/>
          <w:sz w:val="24"/>
          <w:szCs w:val="24"/>
        </w:rPr>
        <w:t xml:space="preserve">to keep </w:t>
      </w:r>
      <w:r w:rsidR="00755405" w:rsidRPr="00946AB2">
        <w:rPr>
          <w:rFonts w:cstheme="minorHAnsi"/>
          <w:sz w:val="24"/>
          <w:szCs w:val="24"/>
        </w:rPr>
        <w:t xml:space="preserve">Spittal and Rudbaxton </w:t>
      </w:r>
      <w:r w:rsidR="00071935">
        <w:rPr>
          <w:rFonts w:cstheme="minorHAnsi"/>
          <w:sz w:val="24"/>
          <w:szCs w:val="24"/>
        </w:rPr>
        <w:t xml:space="preserve">as </w:t>
      </w:r>
      <w:r w:rsidR="00755405" w:rsidRPr="00946AB2">
        <w:rPr>
          <w:rFonts w:cstheme="minorHAnsi"/>
          <w:sz w:val="24"/>
          <w:szCs w:val="24"/>
        </w:rPr>
        <w:t xml:space="preserve">two separate </w:t>
      </w:r>
      <w:r w:rsidR="00BD58B9">
        <w:rPr>
          <w:rFonts w:cstheme="minorHAnsi"/>
          <w:sz w:val="24"/>
          <w:szCs w:val="24"/>
        </w:rPr>
        <w:t>C</w:t>
      </w:r>
      <w:r w:rsidR="00755405" w:rsidRPr="00946AB2">
        <w:rPr>
          <w:rFonts w:cstheme="minorHAnsi"/>
          <w:sz w:val="24"/>
          <w:szCs w:val="24"/>
        </w:rPr>
        <w:t xml:space="preserve">ommunity </w:t>
      </w:r>
      <w:r w:rsidR="00BD58B9">
        <w:rPr>
          <w:rFonts w:cstheme="minorHAnsi"/>
          <w:sz w:val="24"/>
          <w:szCs w:val="24"/>
        </w:rPr>
        <w:t>C</w:t>
      </w:r>
      <w:r w:rsidR="00755405" w:rsidRPr="00946AB2">
        <w:rPr>
          <w:rFonts w:cstheme="minorHAnsi"/>
          <w:sz w:val="24"/>
          <w:szCs w:val="24"/>
        </w:rPr>
        <w:t xml:space="preserve">ouncils, with one amendment to the boundary, The Kells will no longer be within Spittal Community Council, </w:t>
      </w:r>
      <w:r w:rsidR="00071935">
        <w:rPr>
          <w:rFonts w:cstheme="minorHAnsi"/>
          <w:sz w:val="24"/>
          <w:szCs w:val="24"/>
        </w:rPr>
        <w:t xml:space="preserve">it </w:t>
      </w:r>
      <w:r w:rsidR="00755405" w:rsidRPr="00946AB2">
        <w:rPr>
          <w:rFonts w:cstheme="minorHAnsi"/>
          <w:sz w:val="24"/>
          <w:szCs w:val="24"/>
        </w:rPr>
        <w:t xml:space="preserve">will move into Rudbaxton Community Council boundary.   The final decision will be made by Welsh Government. </w:t>
      </w:r>
    </w:p>
    <w:p w14:paraId="54A8DD84" w14:textId="1FBBAE58" w:rsidR="00607D1F" w:rsidRPr="00282AB2" w:rsidRDefault="00607D1F" w:rsidP="002D54B9">
      <w:pPr>
        <w:pStyle w:val="ListParagraph"/>
        <w:numPr>
          <w:ilvl w:val="0"/>
          <w:numId w:val="9"/>
        </w:numPr>
        <w:jc w:val="both"/>
        <w:rPr>
          <w:rFonts w:cstheme="minorHAnsi"/>
          <w:sz w:val="24"/>
          <w:szCs w:val="24"/>
        </w:rPr>
      </w:pPr>
      <w:r w:rsidRPr="00282AB2">
        <w:rPr>
          <w:rFonts w:cstheme="minorHAnsi"/>
          <w:b/>
          <w:bCs/>
          <w:sz w:val="24"/>
          <w:szCs w:val="24"/>
        </w:rPr>
        <w:t xml:space="preserve">Casual Vacancy: </w:t>
      </w:r>
      <w:r w:rsidR="00CD5427" w:rsidRPr="00282AB2">
        <w:rPr>
          <w:rFonts w:cstheme="minorHAnsi"/>
          <w:sz w:val="24"/>
          <w:szCs w:val="24"/>
        </w:rPr>
        <w:t xml:space="preserve">There is currently a vacancy </w:t>
      </w:r>
      <w:r w:rsidR="008B410C" w:rsidRPr="00282AB2">
        <w:rPr>
          <w:rFonts w:cstheme="minorHAnsi"/>
          <w:sz w:val="24"/>
          <w:szCs w:val="24"/>
        </w:rPr>
        <w:t xml:space="preserve">on the Community Council. </w:t>
      </w:r>
    </w:p>
    <w:p w14:paraId="7FF17627" w14:textId="0CAF5502" w:rsidR="009E6168" w:rsidRPr="00711B6B" w:rsidRDefault="00E264D2" w:rsidP="00711B6B">
      <w:pPr>
        <w:pStyle w:val="ListParagraph"/>
        <w:numPr>
          <w:ilvl w:val="0"/>
          <w:numId w:val="9"/>
        </w:numPr>
        <w:jc w:val="both"/>
        <w:rPr>
          <w:rFonts w:cstheme="minorHAnsi"/>
          <w:sz w:val="24"/>
          <w:szCs w:val="24"/>
        </w:rPr>
      </w:pPr>
      <w:r w:rsidRPr="00282AB2">
        <w:rPr>
          <w:rFonts w:cstheme="minorHAnsi"/>
          <w:b/>
          <w:bCs/>
          <w:sz w:val="24"/>
          <w:szCs w:val="24"/>
        </w:rPr>
        <w:t xml:space="preserve">Withyhedge Landfill </w:t>
      </w:r>
      <w:r w:rsidR="00470372">
        <w:rPr>
          <w:rFonts w:cstheme="minorHAnsi"/>
          <w:b/>
          <w:bCs/>
          <w:sz w:val="24"/>
          <w:szCs w:val="24"/>
        </w:rPr>
        <w:t>–</w:t>
      </w:r>
      <w:r w:rsidR="00A670ED">
        <w:rPr>
          <w:rFonts w:cstheme="minorHAnsi"/>
          <w:b/>
          <w:bCs/>
          <w:sz w:val="24"/>
          <w:szCs w:val="24"/>
        </w:rPr>
        <w:t xml:space="preserve"> </w:t>
      </w:r>
      <w:r w:rsidR="00A670ED" w:rsidRPr="009D417C">
        <w:rPr>
          <w:rFonts w:cstheme="minorHAnsi"/>
          <w:sz w:val="24"/>
          <w:szCs w:val="24"/>
        </w:rPr>
        <w:t>A</w:t>
      </w:r>
      <w:r w:rsidR="00386459" w:rsidRPr="009D417C">
        <w:rPr>
          <w:rFonts w:cstheme="minorHAnsi"/>
          <w:sz w:val="24"/>
          <w:szCs w:val="24"/>
        </w:rPr>
        <w:t xml:space="preserve"> long campaign </w:t>
      </w:r>
      <w:r w:rsidR="00A670ED" w:rsidRPr="009D417C">
        <w:rPr>
          <w:rFonts w:cstheme="minorHAnsi"/>
          <w:sz w:val="24"/>
          <w:szCs w:val="24"/>
        </w:rPr>
        <w:t xml:space="preserve">led by ‘Stop the Stink’ to stop </w:t>
      </w:r>
      <w:r w:rsidR="007733E1" w:rsidRPr="00565A7D">
        <w:rPr>
          <w:rFonts w:cstheme="minorHAnsi"/>
          <w:sz w:val="24"/>
          <w:szCs w:val="24"/>
        </w:rPr>
        <w:t xml:space="preserve">the smell coming from Withyhedge Landfill which </w:t>
      </w:r>
      <w:r w:rsidR="007733E1">
        <w:rPr>
          <w:rFonts w:cstheme="minorHAnsi"/>
          <w:sz w:val="24"/>
          <w:szCs w:val="24"/>
        </w:rPr>
        <w:t>was</w:t>
      </w:r>
      <w:r w:rsidR="007733E1" w:rsidRPr="00565A7D">
        <w:rPr>
          <w:rFonts w:cstheme="minorHAnsi"/>
          <w:sz w:val="24"/>
          <w:szCs w:val="24"/>
        </w:rPr>
        <w:t xml:space="preserve"> an ongoing issue for residents of Spittal and other communities. </w:t>
      </w:r>
      <w:r w:rsidR="007733E1">
        <w:rPr>
          <w:rFonts w:cstheme="minorHAnsi"/>
          <w:sz w:val="24"/>
          <w:szCs w:val="24"/>
        </w:rPr>
        <w:t>The company had a permit to accept 150,000 tonnes of waste however this was exceeded by 44.085 tonnes. A large volume of complaints had been submitted to NRW. Complainants were experiencing headaches, sore eyes, smell inside their houses and were concerned about potential health issues. NRW issued an enforcement notice,</w:t>
      </w:r>
      <w:r w:rsidR="009C5002">
        <w:rPr>
          <w:rFonts w:cstheme="minorHAnsi"/>
          <w:sz w:val="24"/>
          <w:szCs w:val="24"/>
        </w:rPr>
        <w:t xml:space="preserve"> which required the tipping of waste to cease until </w:t>
      </w:r>
      <w:r w:rsidR="009F4966">
        <w:rPr>
          <w:rFonts w:cstheme="minorHAnsi"/>
          <w:sz w:val="24"/>
          <w:szCs w:val="24"/>
        </w:rPr>
        <w:t xml:space="preserve">water lagoons and </w:t>
      </w:r>
      <w:r w:rsidR="009C5002">
        <w:rPr>
          <w:rFonts w:cstheme="minorHAnsi"/>
          <w:sz w:val="24"/>
          <w:szCs w:val="24"/>
        </w:rPr>
        <w:t>new cells were created</w:t>
      </w:r>
      <w:r w:rsidR="00711B6B">
        <w:rPr>
          <w:rFonts w:cstheme="minorHAnsi"/>
          <w:sz w:val="24"/>
          <w:szCs w:val="24"/>
        </w:rPr>
        <w:t xml:space="preserve">.  </w:t>
      </w:r>
      <w:r w:rsidR="009E6168" w:rsidRPr="00711B6B">
        <w:rPr>
          <w:rFonts w:cstheme="minorHAnsi"/>
          <w:sz w:val="24"/>
          <w:szCs w:val="24"/>
        </w:rPr>
        <w:t>Deliveries of material recommenced 09.12.24.</w:t>
      </w:r>
      <w:r w:rsidR="00F90A42">
        <w:rPr>
          <w:rFonts w:cstheme="minorHAnsi"/>
          <w:sz w:val="24"/>
          <w:szCs w:val="24"/>
        </w:rPr>
        <w:t xml:space="preserve"> </w:t>
      </w:r>
      <w:r w:rsidR="00907D85">
        <w:rPr>
          <w:rFonts w:cstheme="minorHAnsi"/>
          <w:sz w:val="24"/>
          <w:szCs w:val="24"/>
        </w:rPr>
        <w:t>On occasions,</w:t>
      </w:r>
      <w:r w:rsidR="00F90A42">
        <w:rPr>
          <w:rFonts w:cstheme="minorHAnsi"/>
          <w:sz w:val="24"/>
          <w:szCs w:val="24"/>
        </w:rPr>
        <w:t xml:space="preserve"> </w:t>
      </w:r>
      <w:r w:rsidR="00907D85">
        <w:rPr>
          <w:rFonts w:cstheme="minorHAnsi"/>
          <w:sz w:val="24"/>
          <w:szCs w:val="24"/>
        </w:rPr>
        <w:t>t</w:t>
      </w:r>
      <w:r w:rsidR="00F90A42">
        <w:rPr>
          <w:rFonts w:cstheme="minorHAnsi"/>
          <w:sz w:val="24"/>
          <w:szCs w:val="24"/>
        </w:rPr>
        <w:t>he smell still exists but complaints are far fewer than previously.</w:t>
      </w:r>
    </w:p>
    <w:p w14:paraId="5F9F3860" w14:textId="2C44B31B" w:rsidR="00951863" w:rsidRDefault="00951863" w:rsidP="007C1D34">
      <w:pPr>
        <w:pStyle w:val="ListParagraph"/>
        <w:numPr>
          <w:ilvl w:val="0"/>
          <w:numId w:val="9"/>
        </w:numPr>
        <w:jc w:val="both"/>
        <w:rPr>
          <w:rFonts w:cstheme="minorHAnsi"/>
          <w:b/>
          <w:bCs/>
          <w:sz w:val="24"/>
          <w:szCs w:val="24"/>
        </w:rPr>
      </w:pPr>
      <w:r>
        <w:rPr>
          <w:rFonts w:cstheme="minorHAnsi"/>
          <w:b/>
          <w:bCs/>
          <w:sz w:val="24"/>
          <w:szCs w:val="24"/>
        </w:rPr>
        <w:t xml:space="preserve">Adverse Possession Claim – Land at Meadow View </w:t>
      </w:r>
      <w:r w:rsidR="003F4912">
        <w:rPr>
          <w:rFonts w:cstheme="minorHAnsi"/>
          <w:b/>
          <w:bCs/>
          <w:sz w:val="24"/>
          <w:szCs w:val="24"/>
        </w:rPr>
        <w:t>–</w:t>
      </w:r>
      <w:r>
        <w:rPr>
          <w:rFonts w:cstheme="minorHAnsi"/>
          <w:b/>
          <w:bCs/>
          <w:sz w:val="24"/>
          <w:szCs w:val="24"/>
        </w:rPr>
        <w:t xml:space="preserve"> </w:t>
      </w:r>
      <w:r w:rsidR="005F2516" w:rsidRPr="00BE16E7">
        <w:rPr>
          <w:rFonts w:cstheme="minorHAnsi"/>
          <w:sz w:val="24"/>
          <w:szCs w:val="24"/>
        </w:rPr>
        <w:t xml:space="preserve">Due to the cost of legal advice and representation at a tribunal it was decided to withdraw the objection.  </w:t>
      </w:r>
      <w:r w:rsidR="005F2516">
        <w:rPr>
          <w:rFonts w:cstheme="minorHAnsi"/>
          <w:sz w:val="24"/>
          <w:szCs w:val="24"/>
        </w:rPr>
        <w:t>The c</w:t>
      </w:r>
      <w:r w:rsidR="005F2516" w:rsidRPr="00BE16E7">
        <w:rPr>
          <w:rFonts w:cstheme="minorHAnsi"/>
          <w:sz w:val="24"/>
          <w:szCs w:val="24"/>
        </w:rPr>
        <w:t>ase has been closed</w:t>
      </w:r>
      <w:r w:rsidR="005F2516">
        <w:rPr>
          <w:rFonts w:cstheme="minorHAnsi"/>
          <w:sz w:val="24"/>
          <w:szCs w:val="24"/>
        </w:rPr>
        <w:t>.</w:t>
      </w:r>
    </w:p>
    <w:p w14:paraId="19DFDA27" w14:textId="4530DBF5" w:rsidR="00E41558" w:rsidRPr="00E41558" w:rsidRDefault="003F4912" w:rsidP="00E41558">
      <w:pPr>
        <w:pStyle w:val="ListParagraph"/>
        <w:spacing w:after="0" w:line="240" w:lineRule="auto"/>
        <w:rPr>
          <w:rFonts w:eastAsia="Arial" w:cstheme="minorHAnsi"/>
          <w:bCs/>
          <w:sz w:val="24"/>
          <w:szCs w:val="24"/>
        </w:rPr>
      </w:pPr>
      <w:r>
        <w:rPr>
          <w:rFonts w:cstheme="minorHAnsi"/>
          <w:b/>
          <w:bCs/>
          <w:sz w:val="24"/>
          <w:szCs w:val="24"/>
        </w:rPr>
        <w:t xml:space="preserve">Spittal Community Council website </w:t>
      </w:r>
      <w:r w:rsidR="00051997">
        <w:rPr>
          <w:rFonts w:cstheme="minorHAnsi"/>
          <w:b/>
          <w:bCs/>
          <w:sz w:val="24"/>
          <w:szCs w:val="24"/>
        </w:rPr>
        <w:t>–</w:t>
      </w:r>
      <w:r>
        <w:rPr>
          <w:rFonts w:cstheme="minorHAnsi"/>
          <w:b/>
          <w:bCs/>
          <w:sz w:val="24"/>
          <w:szCs w:val="24"/>
        </w:rPr>
        <w:t xml:space="preserve"> </w:t>
      </w:r>
      <w:r w:rsidR="00F9539A" w:rsidRPr="00522E20">
        <w:rPr>
          <w:rFonts w:eastAsia="Arial" w:cstheme="minorHAnsi"/>
          <w:bCs/>
          <w:sz w:val="24"/>
          <w:szCs w:val="24"/>
        </w:rPr>
        <w:t xml:space="preserve">The </w:t>
      </w:r>
      <w:r w:rsidR="002E11E1">
        <w:rPr>
          <w:rFonts w:eastAsia="Arial" w:cstheme="minorHAnsi"/>
          <w:bCs/>
          <w:sz w:val="24"/>
          <w:szCs w:val="24"/>
        </w:rPr>
        <w:t xml:space="preserve">old </w:t>
      </w:r>
      <w:r w:rsidR="00907D85">
        <w:rPr>
          <w:rFonts w:eastAsia="Arial" w:cstheme="minorHAnsi"/>
          <w:bCs/>
          <w:sz w:val="24"/>
          <w:szCs w:val="24"/>
        </w:rPr>
        <w:t>C</w:t>
      </w:r>
      <w:r w:rsidR="00F9539A" w:rsidRPr="00522E20">
        <w:rPr>
          <w:rFonts w:eastAsia="Arial" w:cstheme="minorHAnsi"/>
          <w:bCs/>
          <w:sz w:val="24"/>
          <w:szCs w:val="24"/>
        </w:rPr>
        <w:t xml:space="preserve">ommunity </w:t>
      </w:r>
      <w:r w:rsidR="00907D85">
        <w:rPr>
          <w:rFonts w:eastAsia="Arial" w:cstheme="minorHAnsi"/>
          <w:bCs/>
          <w:sz w:val="24"/>
          <w:szCs w:val="24"/>
        </w:rPr>
        <w:t>Co</w:t>
      </w:r>
      <w:r w:rsidR="00F9539A" w:rsidRPr="00522E20">
        <w:rPr>
          <w:rFonts w:eastAsia="Arial" w:cstheme="minorHAnsi"/>
          <w:bCs/>
          <w:sz w:val="24"/>
          <w:szCs w:val="24"/>
        </w:rPr>
        <w:t xml:space="preserve">uncil website </w:t>
      </w:r>
      <w:r w:rsidR="002E11E1">
        <w:rPr>
          <w:rFonts w:eastAsia="Arial" w:cstheme="minorHAnsi"/>
          <w:bCs/>
          <w:sz w:val="24"/>
          <w:szCs w:val="24"/>
        </w:rPr>
        <w:t xml:space="preserve">was </w:t>
      </w:r>
      <w:r w:rsidR="00F9539A" w:rsidRPr="00522E20">
        <w:rPr>
          <w:rFonts w:eastAsia="Arial" w:cstheme="minorHAnsi"/>
          <w:bCs/>
          <w:sz w:val="24"/>
          <w:szCs w:val="24"/>
        </w:rPr>
        <w:t>hosted by P</w:t>
      </w:r>
      <w:r w:rsidR="002E11E1">
        <w:rPr>
          <w:rFonts w:eastAsia="Arial" w:cstheme="minorHAnsi"/>
          <w:bCs/>
          <w:sz w:val="24"/>
          <w:szCs w:val="24"/>
        </w:rPr>
        <w:t xml:space="preserve">embrokeshire </w:t>
      </w:r>
      <w:r w:rsidR="00F9539A" w:rsidRPr="00522E20">
        <w:rPr>
          <w:rFonts w:eastAsia="Arial" w:cstheme="minorHAnsi"/>
          <w:bCs/>
          <w:sz w:val="24"/>
          <w:szCs w:val="24"/>
        </w:rPr>
        <w:t>C</w:t>
      </w:r>
      <w:r w:rsidR="002E11E1">
        <w:rPr>
          <w:rFonts w:eastAsia="Arial" w:cstheme="minorHAnsi"/>
          <w:bCs/>
          <w:sz w:val="24"/>
          <w:szCs w:val="24"/>
        </w:rPr>
        <w:t xml:space="preserve">ounty </w:t>
      </w:r>
      <w:r w:rsidR="00F9539A" w:rsidRPr="00522E20">
        <w:rPr>
          <w:rFonts w:eastAsia="Arial" w:cstheme="minorHAnsi"/>
          <w:bCs/>
          <w:sz w:val="24"/>
          <w:szCs w:val="24"/>
        </w:rPr>
        <w:t>C</w:t>
      </w:r>
      <w:r w:rsidR="002E11E1">
        <w:rPr>
          <w:rFonts w:eastAsia="Arial" w:cstheme="minorHAnsi"/>
          <w:bCs/>
          <w:sz w:val="24"/>
          <w:szCs w:val="24"/>
        </w:rPr>
        <w:t>ouncil</w:t>
      </w:r>
      <w:r w:rsidR="00F9539A" w:rsidRPr="00522E20">
        <w:rPr>
          <w:rFonts w:eastAsia="Arial" w:cstheme="minorHAnsi"/>
          <w:bCs/>
          <w:sz w:val="24"/>
          <w:szCs w:val="24"/>
        </w:rPr>
        <w:t xml:space="preserve">.  Due to changes in legislation the platform </w:t>
      </w:r>
      <w:r w:rsidR="002E11E1">
        <w:rPr>
          <w:rFonts w:eastAsia="Arial" w:cstheme="minorHAnsi"/>
          <w:bCs/>
          <w:sz w:val="24"/>
          <w:szCs w:val="24"/>
        </w:rPr>
        <w:t>was</w:t>
      </w:r>
      <w:r w:rsidR="00F9539A" w:rsidRPr="00522E20">
        <w:rPr>
          <w:rFonts w:eastAsia="Arial" w:cstheme="minorHAnsi"/>
          <w:bCs/>
          <w:sz w:val="24"/>
          <w:szCs w:val="24"/>
        </w:rPr>
        <w:t xml:space="preserve"> no longer compliant, and PCC wi</w:t>
      </w:r>
      <w:r w:rsidR="002E11E1">
        <w:rPr>
          <w:rFonts w:eastAsia="Arial" w:cstheme="minorHAnsi"/>
          <w:bCs/>
          <w:sz w:val="24"/>
          <w:szCs w:val="24"/>
        </w:rPr>
        <w:t>thdrew</w:t>
      </w:r>
      <w:r w:rsidR="00F9539A" w:rsidRPr="00522E20">
        <w:rPr>
          <w:rFonts w:eastAsia="Arial" w:cstheme="minorHAnsi"/>
          <w:bCs/>
          <w:sz w:val="24"/>
          <w:szCs w:val="24"/>
        </w:rPr>
        <w:t xml:space="preserve"> </w:t>
      </w:r>
      <w:r w:rsidR="00907D85">
        <w:rPr>
          <w:rFonts w:eastAsia="Arial" w:cstheme="minorHAnsi"/>
          <w:bCs/>
          <w:sz w:val="24"/>
          <w:szCs w:val="24"/>
        </w:rPr>
        <w:t xml:space="preserve">it </w:t>
      </w:r>
      <w:r w:rsidR="002E11E1">
        <w:rPr>
          <w:rFonts w:eastAsia="Arial" w:cstheme="minorHAnsi"/>
          <w:bCs/>
          <w:sz w:val="24"/>
          <w:szCs w:val="24"/>
        </w:rPr>
        <w:t xml:space="preserve">on </w:t>
      </w:r>
      <w:r w:rsidR="00F9539A" w:rsidRPr="00522E20">
        <w:rPr>
          <w:rFonts w:eastAsia="Arial" w:cstheme="minorHAnsi"/>
          <w:bCs/>
          <w:sz w:val="24"/>
          <w:szCs w:val="24"/>
        </w:rPr>
        <w:t>31</w:t>
      </w:r>
      <w:r w:rsidR="00F9539A" w:rsidRPr="00522E20">
        <w:rPr>
          <w:rFonts w:eastAsia="Arial" w:cstheme="minorHAnsi"/>
          <w:bCs/>
          <w:sz w:val="24"/>
          <w:szCs w:val="24"/>
          <w:vertAlign w:val="superscript"/>
        </w:rPr>
        <w:t>st</w:t>
      </w:r>
      <w:r w:rsidR="00F9539A" w:rsidRPr="00522E20">
        <w:rPr>
          <w:rFonts w:eastAsia="Arial" w:cstheme="minorHAnsi"/>
          <w:bCs/>
          <w:sz w:val="24"/>
          <w:szCs w:val="24"/>
        </w:rPr>
        <w:t xml:space="preserve"> March 2025.  Town and Community Councils ha</w:t>
      </w:r>
      <w:r w:rsidR="002E11E1">
        <w:rPr>
          <w:rFonts w:eastAsia="Arial" w:cstheme="minorHAnsi"/>
          <w:bCs/>
          <w:sz w:val="24"/>
          <w:szCs w:val="24"/>
        </w:rPr>
        <w:t>d</w:t>
      </w:r>
      <w:r w:rsidR="00F9539A" w:rsidRPr="00522E20">
        <w:rPr>
          <w:rFonts w:eastAsia="Arial" w:cstheme="minorHAnsi"/>
          <w:bCs/>
          <w:sz w:val="24"/>
          <w:szCs w:val="24"/>
        </w:rPr>
        <w:t xml:space="preserve"> a duty to meet these </w:t>
      </w:r>
      <w:r w:rsidR="003179AC" w:rsidRPr="00522E20">
        <w:rPr>
          <w:rFonts w:eastAsia="Arial" w:cstheme="minorHAnsi"/>
          <w:bCs/>
          <w:sz w:val="24"/>
          <w:szCs w:val="24"/>
        </w:rPr>
        <w:t>Regulations;</w:t>
      </w:r>
      <w:r w:rsidR="00F9539A" w:rsidRPr="00522E20">
        <w:rPr>
          <w:rFonts w:eastAsia="Arial" w:cstheme="minorHAnsi"/>
          <w:bCs/>
          <w:sz w:val="24"/>
          <w:szCs w:val="24"/>
        </w:rPr>
        <w:t xml:space="preserve"> therefore, the </w:t>
      </w:r>
      <w:r w:rsidR="00907D85">
        <w:rPr>
          <w:rFonts w:eastAsia="Arial" w:cstheme="minorHAnsi"/>
          <w:bCs/>
          <w:sz w:val="24"/>
          <w:szCs w:val="24"/>
        </w:rPr>
        <w:lastRenderedPageBreak/>
        <w:t>C</w:t>
      </w:r>
      <w:r w:rsidR="00F9539A" w:rsidRPr="00522E20">
        <w:rPr>
          <w:rFonts w:eastAsia="Arial" w:cstheme="minorHAnsi"/>
          <w:bCs/>
          <w:sz w:val="24"/>
          <w:szCs w:val="24"/>
        </w:rPr>
        <w:t xml:space="preserve">ommunity </w:t>
      </w:r>
      <w:r w:rsidR="00907D85">
        <w:rPr>
          <w:rFonts w:eastAsia="Arial" w:cstheme="minorHAnsi"/>
          <w:bCs/>
          <w:sz w:val="24"/>
          <w:szCs w:val="24"/>
        </w:rPr>
        <w:t>C</w:t>
      </w:r>
      <w:r w:rsidR="00F9539A" w:rsidRPr="00522E20">
        <w:rPr>
          <w:rFonts w:eastAsia="Arial" w:cstheme="minorHAnsi"/>
          <w:bCs/>
          <w:sz w:val="24"/>
          <w:szCs w:val="24"/>
        </w:rPr>
        <w:t xml:space="preserve">ouncil </w:t>
      </w:r>
      <w:r w:rsidR="002E11E1">
        <w:rPr>
          <w:rFonts w:eastAsia="Arial" w:cstheme="minorHAnsi"/>
          <w:bCs/>
          <w:sz w:val="24"/>
          <w:szCs w:val="24"/>
        </w:rPr>
        <w:t>now</w:t>
      </w:r>
      <w:r w:rsidR="00F9539A" w:rsidRPr="00522E20">
        <w:rPr>
          <w:rFonts w:eastAsia="Arial" w:cstheme="minorHAnsi"/>
          <w:bCs/>
          <w:sz w:val="24"/>
          <w:szCs w:val="24"/>
        </w:rPr>
        <w:t xml:space="preserve"> run and fund </w:t>
      </w:r>
      <w:r w:rsidR="002E11E1">
        <w:rPr>
          <w:rFonts w:eastAsia="Arial" w:cstheme="minorHAnsi"/>
          <w:bCs/>
          <w:sz w:val="24"/>
          <w:szCs w:val="24"/>
        </w:rPr>
        <w:t>our</w:t>
      </w:r>
      <w:r w:rsidR="00F9539A" w:rsidRPr="00522E20">
        <w:rPr>
          <w:rFonts w:eastAsia="Arial" w:cstheme="minorHAnsi"/>
          <w:bCs/>
          <w:sz w:val="24"/>
          <w:szCs w:val="24"/>
        </w:rPr>
        <w:t xml:space="preserve"> own website</w:t>
      </w:r>
      <w:r w:rsidR="00E41558">
        <w:rPr>
          <w:rFonts w:eastAsia="Arial" w:cstheme="minorHAnsi"/>
          <w:bCs/>
          <w:sz w:val="24"/>
          <w:szCs w:val="24"/>
        </w:rPr>
        <w:t>:</w:t>
      </w:r>
      <w:r w:rsidR="00F9539A" w:rsidRPr="00522E20">
        <w:rPr>
          <w:rFonts w:eastAsia="Arial" w:cstheme="minorHAnsi"/>
          <w:bCs/>
          <w:sz w:val="24"/>
          <w:szCs w:val="24"/>
        </w:rPr>
        <w:t xml:space="preserve"> </w:t>
      </w:r>
      <w:hyperlink r:id="rId5" w:history="1">
        <w:r w:rsidR="00E41558" w:rsidRPr="007E77B9">
          <w:rPr>
            <w:rStyle w:val="Hyperlink"/>
            <w:rFonts w:eastAsia="Arial" w:cstheme="minorHAnsi"/>
            <w:bCs/>
            <w:sz w:val="24"/>
            <w:szCs w:val="24"/>
          </w:rPr>
          <w:t>https://www.spittal-cc.gov.uk/</w:t>
        </w:r>
      </w:hyperlink>
      <w:r w:rsidR="00E41558">
        <w:rPr>
          <w:rFonts w:eastAsia="Arial" w:cstheme="minorHAnsi"/>
          <w:bCs/>
          <w:sz w:val="24"/>
          <w:szCs w:val="24"/>
        </w:rPr>
        <w:t xml:space="preserve"> and </w:t>
      </w:r>
      <w:r w:rsidR="00907D85">
        <w:rPr>
          <w:rFonts w:eastAsia="Arial" w:cstheme="minorHAnsi"/>
          <w:bCs/>
          <w:sz w:val="24"/>
          <w:szCs w:val="24"/>
        </w:rPr>
        <w:t xml:space="preserve">a </w:t>
      </w:r>
      <w:r w:rsidR="00E41558">
        <w:rPr>
          <w:rFonts w:eastAsia="Arial" w:cstheme="minorHAnsi"/>
          <w:bCs/>
          <w:sz w:val="24"/>
          <w:szCs w:val="24"/>
        </w:rPr>
        <w:t>new email address: clerk@spittal-cc.gov.uk</w:t>
      </w:r>
    </w:p>
    <w:p w14:paraId="774398C2" w14:textId="72015432" w:rsidR="00CC7870" w:rsidRDefault="00051997" w:rsidP="00074DB0">
      <w:pPr>
        <w:pStyle w:val="ListParagraph"/>
        <w:numPr>
          <w:ilvl w:val="0"/>
          <w:numId w:val="9"/>
        </w:numPr>
        <w:jc w:val="both"/>
        <w:rPr>
          <w:rFonts w:cstheme="minorHAnsi"/>
          <w:b/>
          <w:bCs/>
          <w:sz w:val="24"/>
          <w:szCs w:val="24"/>
        </w:rPr>
      </w:pPr>
      <w:r w:rsidRPr="00051997">
        <w:rPr>
          <w:rFonts w:cstheme="minorHAnsi"/>
          <w:b/>
          <w:bCs/>
          <w:sz w:val="24"/>
          <w:szCs w:val="24"/>
        </w:rPr>
        <w:t>Anti</w:t>
      </w:r>
      <w:r>
        <w:rPr>
          <w:rFonts w:cstheme="minorHAnsi"/>
          <w:b/>
          <w:bCs/>
          <w:sz w:val="24"/>
          <w:szCs w:val="24"/>
        </w:rPr>
        <w:t>social behaviour</w:t>
      </w:r>
    </w:p>
    <w:p w14:paraId="244FF8EB" w14:textId="27D5BB0B" w:rsidR="00051997" w:rsidRDefault="00051997" w:rsidP="00074DB0">
      <w:pPr>
        <w:pStyle w:val="ListParagraph"/>
        <w:numPr>
          <w:ilvl w:val="0"/>
          <w:numId w:val="9"/>
        </w:numPr>
        <w:jc w:val="both"/>
        <w:rPr>
          <w:rFonts w:cstheme="minorHAnsi"/>
          <w:b/>
          <w:bCs/>
          <w:sz w:val="24"/>
          <w:szCs w:val="24"/>
        </w:rPr>
      </w:pPr>
      <w:r>
        <w:rPr>
          <w:rFonts w:cstheme="minorHAnsi"/>
          <w:b/>
          <w:bCs/>
          <w:sz w:val="24"/>
          <w:szCs w:val="24"/>
        </w:rPr>
        <w:t xml:space="preserve">Play area boundary wall – </w:t>
      </w:r>
      <w:r w:rsidRPr="0023290C">
        <w:rPr>
          <w:rFonts w:cstheme="minorHAnsi"/>
          <w:sz w:val="24"/>
          <w:szCs w:val="24"/>
        </w:rPr>
        <w:t>quotes are being sought to repairs to the wall</w:t>
      </w:r>
    </w:p>
    <w:p w14:paraId="69B049CC" w14:textId="1469E3FE" w:rsidR="00D835D3" w:rsidRPr="003E366E" w:rsidRDefault="0023290C" w:rsidP="003E366E">
      <w:pPr>
        <w:pStyle w:val="ListParagraph"/>
        <w:numPr>
          <w:ilvl w:val="0"/>
          <w:numId w:val="9"/>
        </w:numPr>
        <w:jc w:val="both"/>
        <w:rPr>
          <w:rFonts w:cstheme="minorHAnsi"/>
          <w:b/>
          <w:bCs/>
          <w:sz w:val="24"/>
          <w:szCs w:val="24"/>
        </w:rPr>
      </w:pPr>
      <w:r>
        <w:rPr>
          <w:rFonts w:cstheme="minorHAnsi"/>
          <w:b/>
          <w:bCs/>
          <w:sz w:val="24"/>
          <w:szCs w:val="24"/>
        </w:rPr>
        <w:t xml:space="preserve">Bus shelter – </w:t>
      </w:r>
      <w:r w:rsidRPr="0023290C">
        <w:rPr>
          <w:rFonts w:cstheme="minorHAnsi"/>
          <w:sz w:val="24"/>
          <w:szCs w:val="24"/>
        </w:rPr>
        <w:t>repairs</w:t>
      </w:r>
      <w:r w:rsidR="003E366E">
        <w:rPr>
          <w:rFonts w:cstheme="minorHAnsi"/>
          <w:sz w:val="24"/>
          <w:szCs w:val="24"/>
        </w:rPr>
        <w:t xml:space="preserve"> to the roof</w:t>
      </w:r>
      <w:r w:rsidRPr="0023290C">
        <w:rPr>
          <w:rFonts w:cstheme="minorHAnsi"/>
          <w:sz w:val="24"/>
          <w:szCs w:val="24"/>
        </w:rPr>
        <w:t xml:space="preserve"> </w:t>
      </w:r>
      <w:r w:rsidR="003E366E">
        <w:rPr>
          <w:rFonts w:cstheme="minorHAnsi"/>
          <w:sz w:val="24"/>
          <w:szCs w:val="24"/>
        </w:rPr>
        <w:t>will be carried after nesting season. The shelter</w:t>
      </w:r>
      <w:r w:rsidRPr="0023290C">
        <w:rPr>
          <w:rFonts w:cstheme="minorHAnsi"/>
          <w:sz w:val="24"/>
          <w:szCs w:val="24"/>
        </w:rPr>
        <w:t xml:space="preserve"> will then be repainted.</w:t>
      </w:r>
      <w:r>
        <w:rPr>
          <w:rFonts w:cstheme="minorHAnsi"/>
          <w:b/>
          <w:bCs/>
          <w:sz w:val="24"/>
          <w:szCs w:val="24"/>
        </w:rPr>
        <w:t xml:space="preserve"> </w:t>
      </w:r>
    </w:p>
    <w:p w14:paraId="72528C17" w14:textId="3B22607F" w:rsidR="00121558" w:rsidRPr="00282AB2" w:rsidRDefault="00121558" w:rsidP="000873C9">
      <w:pPr>
        <w:jc w:val="both"/>
        <w:rPr>
          <w:rFonts w:cstheme="minorHAnsi"/>
          <w:b/>
          <w:bCs/>
          <w:sz w:val="24"/>
          <w:szCs w:val="24"/>
        </w:rPr>
      </w:pPr>
      <w:r w:rsidRPr="00282AB2">
        <w:rPr>
          <w:rFonts w:cstheme="minorHAnsi"/>
          <w:b/>
          <w:bCs/>
          <w:sz w:val="24"/>
          <w:szCs w:val="24"/>
        </w:rPr>
        <w:t>Finance:</w:t>
      </w:r>
    </w:p>
    <w:p w14:paraId="07EB9041" w14:textId="1E881B90" w:rsidR="00853256" w:rsidRPr="0068075A" w:rsidRDefault="002D38A4" w:rsidP="0068075A">
      <w:pPr>
        <w:pStyle w:val="ListParagraph"/>
        <w:numPr>
          <w:ilvl w:val="0"/>
          <w:numId w:val="6"/>
        </w:numPr>
        <w:jc w:val="both"/>
        <w:rPr>
          <w:rFonts w:cstheme="minorHAnsi"/>
          <w:sz w:val="24"/>
          <w:szCs w:val="24"/>
        </w:rPr>
      </w:pPr>
      <w:r w:rsidRPr="00282AB2">
        <w:rPr>
          <w:rFonts w:cstheme="minorHAnsi"/>
          <w:sz w:val="24"/>
          <w:szCs w:val="24"/>
        </w:rPr>
        <w:t xml:space="preserve">Council Tax </w:t>
      </w:r>
      <w:r w:rsidR="00046ED3" w:rsidRPr="00282AB2">
        <w:rPr>
          <w:rFonts w:cstheme="minorHAnsi"/>
          <w:sz w:val="24"/>
          <w:szCs w:val="24"/>
        </w:rPr>
        <w:t xml:space="preserve">Precept </w:t>
      </w:r>
      <w:r w:rsidRPr="00282AB2">
        <w:rPr>
          <w:rFonts w:cstheme="minorHAnsi"/>
          <w:sz w:val="24"/>
          <w:szCs w:val="24"/>
        </w:rPr>
        <w:t>the precept for</w:t>
      </w:r>
      <w:r w:rsidR="00E9409E" w:rsidRPr="00282AB2">
        <w:rPr>
          <w:rFonts w:cstheme="minorHAnsi"/>
          <w:sz w:val="24"/>
          <w:szCs w:val="24"/>
        </w:rPr>
        <w:t xml:space="preserve"> </w:t>
      </w:r>
      <w:r w:rsidR="00046ED3" w:rsidRPr="00282AB2">
        <w:rPr>
          <w:rFonts w:cstheme="minorHAnsi"/>
          <w:sz w:val="24"/>
          <w:szCs w:val="24"/>
        </w:rPr>
        <w:t>financial year 202</w:t>
      </w:r>
      <w:r w:rsidR="0068075A">
        <w:rPr>
          <w:rFonts w:cstheme="minorHAnsi"/>
          <w:sz w:val="24"/>
          <w:szCs w:val="24"/>
        </w:rPr>
        <w:t>5</w:t>
      </w:r>
      <w:r w:rsidR="00046ED3" w:rsidRPr="0068075A">
        <w:rPr>
          <w:rFonts w:cstheme="minorHAnsi"/>
          <w:sz w:val="24"/>
          <w:szCs w:val="24"/>
        </w:rPr>
        <w:t>/202</w:t>
      </w:r>
      <w:r w:rsidR="0068075A" w:rsidRPr="0068075A">
        <w:rPr>
          <w:rFonts w:cstheme="minorHAnsi"/>
          <w:sz w:val="24"/>
          <w:szCs w:val="24"/>
        </w:rPr>
        <w:t>6</w:t>
      </w:r>
      <w:r w:rsidR="00046ED3" w:rsidRPr="0068075A">
        <w:rPr>
          <w:rFonts w:cstheme="minorHAnsi"/>
          <w:sz w:val="24"/>
          <w:szCs w:val="24"/>
        </w:rPr>
        <w:t xml:space="preserve"> </w:t>
      </w:r>
      <w:r w:rsidR="00E9409E" w:rsidRPr="0068075A">
        <w:rPr>
          <w:rFonts w:cstheme="minorHAnsi"/>
          <w:sz w:val="24"/>
          <w:szCs w:val="24"/>
        </w:rPr>
        <w:t>remains unchanged at</w:t>
      </w:r>
      <w:r w:rsidRPr="0068075A">
        <w:rPr>
          <w:rFonts w:cstheme="minorHAnsi"/>
          <w:sz w:val="24"/>
          <w:szCs w:val="24"/>
        </w:rPr>
        <w:t xml:space="preserve"> </w:t>
      </w:r>
      <w:r w:rsidR="00E9409E" w:rsidRPr="0068075A">
        <w:rPr>
          <w:rFonts w:cstheme="minorHAnsi"/>
          <w:sz w:val="24"/>
          <w:szCs w:val="24"/>
        </w:rPr>
        <w:t>£3618</w:t>
      </w:r>
      <w:r w:rsidR="00FB345B" w:rsidRPr="0068075A">
        <w:rPr>
          <w:rFonts w:cstheme="minorHAnsi"/>
          <w:sz w:val="24"/>
          <w:szCs w:val="24"/>
        </w:rPr>
        <w:t>.</w:t>
      </w:r>
      <w:r w:rsidR="00810B5F" w:rsidRPr="0068075A">
        <w:rPr>
          <w:rFonts w:cstheme="minorHAnsi"/>
          <w:sz w:val="24"/>
          <w:szCs w:val="24"/>
        </w:rPr>
        <w:t>00</w:t>
      </w:r>
      <w:r w:rsidR="00C35BB6" w:rsidRPr="0068075A">
        <w:rPr>
          <w:rFonts w:cstheme="minorHAnsi"/>
          <w:sz w:val="24"/>
          <w:szCs w:val="24"/>
        </w:rPr>
        <w:t>.</w:t>
      </w:r>
    </w:p>
    <w:p w14:paraId="5835E0A5" w14:textId="76E602FF" w:rsidR="000D1C3C" w:rsidRPr="00853256" w:rsidRDefault="00DC6610" w:rsidP="00853256">
      <w:pPr>
        <w:pStyle w:val="ListParagraph"/>
        <w:numPr>
          <w:ilvl w:val="0"/>
          <w:numId w:val="6"/>
        </w:numPr>
        <w:jc w:val="both"/>
        <w:rPr>
          <w:rFonts w:cstheme="minorHAnsi"/>
          <w:sz w:val="24"/>
          <w:szCs w:val="24"/>
        </w:rPr>
      </w:pPr>
      <w:r w:rsidRPr="00853256">
        <w:rPr>
          <w:rFonts w:cstheme="minorHAnsi"/>
          <w:sz w:val="24"/>
          <w:szCs w:val="24"/>
        </w:rPr>
        <w:t xml:space="preserve">Lloyds TSB </w:t>
      </w:r>
      <w:r w:rsidR="009955BE" w:rsidRPr="00853256">
        <w:rPr>
          <w:rFonts w:cstheme="minorHAnsi"/>
          <w:sz w:val="24"/>
          <w:szCs w:val="24"/>
        </w:rPr>
        <w:t xml:space="preserve">account balance on </w:t>
      </w:r>
      <w:r w:rsidR="00286E20">
        <w:rPr>
          <w:rFonts w:cstheme="minorHAnsi"/>
          <w:sz w:val="24"/>
          <w:szCs w:val="24"/>
        </w:rPr>
        <w:t>17</w:t>
      </w:r>
      <w:r w:rsidR="009955BE" w:rsidRPr="00853256">
        <w:rPr>
          <w:rFonts w:cstheme="minorHAnsi"/>
          <w:sz w:val="24"/>
          <w:szCs w:val="24"/>
        </w:rPr>
        <w:t>.03.2</w:t>
      </w:r>
      <w:r w:rsidR="00F13866" w:rsidRPr="00853256">
        <w:rPr>
          <w:rFonts w:cstheme="minorHAnsi"/>
          <w:sz w:val="24"/>
          <w:szCs w:val="24"/>
        </w:rPr>
        <w:t xml:space="preserve">5 </w:t>
      </w:r>
      <w:r w:rsidR="00655BAA" w:rsidRPr="00853256">
        <w:rPr>
          <w:rFonts w:cstheme="minorHAnsi"/>
          <w:sz w:val="24"/>
          <w:szCs w:val="24"/>
        </w:rPr>
        <w:t>–</w:t>
      </w:r>
      <w:r w:rsidR="00F13866" w:rsidRPr="00853256">
        <w:rPr>
          <w:rFonts w:cstheme="minorHAnsi"/>
          <w:sz w:val="24"/>
          <w:szCs w:val="24"/>
        </w:rPr>
        <w:t xml:space="preserve"> </w:t>
      </w:r>
      <w:r w:rsidR="00655BAA" w:rsidRPr="00853256">
        <w:rPr>
          <w:rFonts w:cstheme="minorHAnsi"/>
          <w:sz w:val="24"/>
          <w:szCs w:val="24"/>
        </w:rPr>
        <w:t>£</w:t>
      </w:r>
      <w:r w:rsidR="00853256" w:rsidRPr="00853256">
        <w:rPr>
          <w:rFonts w:cstheme="minorHAnsi"/>
          <w:sz w:val="24"/>
          <w:szCs w:val="24"/>
        </w:rPr>
        <w:t>7846.36</w:t>
      </w:r>
    </w:p>
    <w:p w14:paraId="17EA0D3F" w14:textId="07AC3AE0" w:rsidR="009955BE" w:rsidRPr="00282AB2" w:rsidRDefault="009955BE" w:rsidP="000D1C3C">
      <w:pPr>
        <w:pStyle w:val="ListParagraph"/>
        <w:numPr>
          <w:ilvl w:val="0"/>
          <w:numId w:val="6"/>
        </w:numPr>
        <w:jc w:val="both"/>
        <w:rPr>
          <w:rFonts w:cstheme="minorHAnsi"/>
          <w:sz w:val="24"/>
          <w:szCs w:val="24"/>
        </w:rPr>
      </w:pPr>
      <w:r w:rsidRPr="00282AB2">
        <w:rPr>
          <w:rFonts w:cstheme="minorHAnsi"/>
          <w:sz w:val="24"/>
          <w:szCs w:val="24"/>
        </w:rPr>
        <w:t xml:space="preserve">NS&amp;I account balance on </w:t>
      </w:r>
      <w:r w:rsidR="00A72A09">
        <w:rPr>
          <w:rFonts w:cstheme="minorHAnsi"/>
          <w:sz w:val="24"/>
          <w:szCs w:val="24"/>
        </w:rPr>
        <w:t>31.12.24</w:t>
      </w:r>
      <w:r w:rsidRPr="00282AB2">
        <w:rPr>
          <w:rFonts w:cstheme="minorHAnsi"/>
          <w:sz w:val="24"/>
          <w:szCs w:val="24"/>
        </w:rPr>
        <w:t xml:space="preserve"> - £</w:t>
      </w:r>
      <w:r w:rsidR="00DB6938" w:rsidRPr="00282AB2">
        <w:rPr>
          <w:rFonts w:cstheme="minorHAnsi"/>
          <w:sz w:val="24"/>
          <w:szCs w:val="24"/>
        </w:rPr>
        <w:t>2637.99</w:t>
      </w:r>
      <w:r w:rsidR="00A0459D">
        <w:rPr>
          <w:rFonts w:cstheme="minorHAnsi"/>
          <w:sz w:val="24"/>
          <w:szCs w:val="24"/>
        </w:rPr>
        <w:t xml:space="preserve"> + interest £26.45</w:t>
      </w:r>
      <w:r w:rsidR="00907D85">
        <w:rPr>
          <w:rFonts w:cstheme="minorHAnsi"/>
          <w:sz w:val="24"/>
          <w:szCs w:val="24"/>
        </w:rPr>
        <w:t xml:space="preserve"> = £</w:t>
      </w:r>
      <w:r w:rsidR="00827476">
        <w:rPr>
          <w:rFonts w:cstheme="minorHAnsi"/>
          <w:sz w:val="24"/>
          <w:szCs w:val="24"/>
        </w:rPr>
        <w:t>2664.44</w:t>
      </w:r>
    </w:p>
    <w:p w14:paraId="71213273" w14:textId="5BAB8AA0" w:rsidR="00F05457" w:rsidRPr="00282AB2" w:rsidRDefault="00C2631E" w:rsidP="000165A9">
      <w:pPr>
        <w:pStyle w:val="ListParagraph"/>
        <w:numPr>
          <w:ilvl w:val="0"/>
          <w:numId w:val="6"/>
        </w:numPr>
        <w:jc w:val="both"/>
        <w:rPr>
          <w:rFonts w:cstheme="minorHAnsi"/>
          <w:sz w:val="24"/>
          <w:szCs w:val="24"/>
        </w:rPr>
      </w:pPr>
      <w:r w:rsidRPr="00282AB2">
        <w:rPr>
          <w:rFonts w:cstheme="minorHAnsi"/>
          <w:sz w:val="24"/>
          <w:szCs w:val="24"/>
        </w:rPr>
        <w:t>End of year financial accounts up to 31.03.2</w:t>
      </w:r>
      <w:r w:rsidR="00655BAA">
        <w:rPr>
          <w:rFonts w:cstheme="minorHAnsi"/>
          <w:sz w:val="24"/>
          <w:szCs w:val="24"/>
        </w:rPr>
        <w:t>5</w:t>
      </w:r>
      <w:r w:rsidRPr="00282AB2">
        <w:rPr>
          <w:rFonts w:cstheme="minorHAnsi"/>
          <w:sz w:val="24"/>
          <w:szCs w:val="24"/>
        </w:rPr>
        <w:t xml:space="preserve"> are attached. </w:t>
      </w:r>
    </w:p>
    <w:p w14:paraId="56CBA261" w14:textId="0F7F733B" w:rsidR="00CD142E" w:rsidRPr="003731AA" w:rsidRDefault="00CD142E" w:rsidP="00CD142E">
      <w:pPr>
        <w:pStyle w:val="ListParagraph"/>
        <w:numPr>
          <w:ilvl w:val="0"/>
          <w:numId w:val="6"/>
        </w:numPr>
        <w:jc w:val="both"/>
        <w:rPr>
          <w:rFonts w:cstheme="minorHAnsi"/>
          <w:sz w:val="24"/>
          <w:szCs w:val="24"/>
        </w:rPr>
      </w:pPr>
      <w:r w:rsidRPr="003731AA">
        <w:rPr>
          <w:rFonts w:cstheme="minorHAnsi"/>
          <w:sz w:val="24"/>
          <w:szCs w:val="24"/>
        </w:rPr>
        <w:t>Independent Remuneration Panel for Wales – A mandatory payment</w:t>
      </w:r>
      <w:r>
        <w:rPr>
          <w:rFonts w:cstheme="minorHAnsi"/>
          <w:sz w:val="24"/>
          <w:szCs w:val="24"/>
        </w:rPr>
        <w:t xml:space="preserve"> called</w:t>
      </w:r>
      <w:r w:rsidRPr="003731AA">
        <w:rPr>
          <w:rFonts w:cstheme="minorHAnsi"/>
          <w:sz w:val="24"/>
          <w:szCs w:val="24"/>
        </w:rPr>
        <w:t xml:space="preserve"> </w:t>
      </w:r>
      <w:r w:rsidRPr="00AF6E8E">
        <w:rPr>
          <w:rFonts w:cstheme="minorHAnsi"/>
          <w:sz w:val="24"/>
          <w:szCs w:val="24"/>
        </w:rPr>
        <w:t>General Allowance Payments - £156 &amp; Consumables Allowance £52</w:t>
      </w:r>
      <w:r>
        <w:rPr>
          <w:rFonts w:cstheme="minorHAnsi"/>
          <w:sz w:val="24"/>
          <w:szCs w:val="24"/>
        </w:rPr>
        <w:t xml:space="preserve"> </w:t>
      </w:r>
      <w:r w:rsidRPr="003731AA">
        <w:rPr>
          <w:rFonts w:cstheme="minorHAnsi"/>
          <w:sz w:val="24"/>
          <w:szCs w:val="24"/>
        </w:rPr>
        <w:t>is available to all Community Councillors</w:t>
      </w:r>
      <w:r>
        <w:rPr>
          <w:rFonts w:cstheme="minorHAnsi"/>
          <w:sz w:val="24"/>
          <w:szCs w:val="24"/>
        </w:rPr>
        <w:t xml:space="preserve">.  </w:t>
      </w:r>
      <w:r>
        <w:rPr>
          <w:rFonts w:cstheme="minorHAnsi"/>
          <w:sz w:val="24"/>
          <w:szCs w:val="24"/>
        </w:rPr>
        <w:t>All Community Councillors</w:t>
      </w:r>
      <w:r w:rsidRPr="003731AA">
        <w:rPr>
          <w:rFonts w:cstheme="minorHAnsi"/>
          <w:sz w:val="24"/>
          <w:szCs w:val="24"/>
        </w:rPr>
        <w:t xml:space="preserve"> choose to opt-out of receiving this payment. </w:t>
      </w:r>
    </w:p>
    <w:p w14:paraId="4CEB186D" w14:textId="755B5A98" w:rsidR="00FB345B" w:rsidRPr="00282AB2" w:rsidRDefault="00FB345B" w:rsidP="000165A9">
      <w:pPr>
        <w:pStyle w:val="ListParagraph"/>
        <w:numPr>
          <w:ilvl w:val="0"/>
          <w:numId w:val="6"/>
        </w:numPr>
        <w:jc w:val="both"/>
        <w:rPr>
          <w:rFonts w:cstheme="minorHAnsi"/>
          <w:sz w:val="24"/>
          <w:szCs w:val="24"/>
        </w:rPr>
      </w:pPr>
      <w:r w:rsidRPr="00282AB2">
        <w:rPr>
          <w:rFonts w:cstheme="minorHAnsi"/>
          <w:sz w:val="24"/>
          <w:szCs w:val="24"/>
        </w:rPr>
        <w:t xml:space="preserve">Insurance </w:t>
      </w:r>
      <w:r w:rsidR="000F446D" w:rsidRPr="00282AB2">
        <w:rPr>
          <w:rFonts w:cstheme="minorHAnsi"/>
          <w:sz w:val="24"/>
          <w:szCs w:val="24"/>
        </w:rPr>
        <w:t>is in place and complies with regulations.</w:t>
      </w:r>
    </w:p>
    <w:p w14:paraId="58CE8A33" w14:textId="03A2B11C" w:rsidR="00F10680" w:rsidRPr="00282AB2" w:rsidRDefault="00BC5BDA" w:rsidP="00F10680">
      <w:pPr>
        <w:pStyle w:val="ListParagraph"/>
        <w:numPr>
          <w:ilvl w:val="0"/>
          <w:numId w:val="6"/>
        </w:numPr>
        <w:jc w:val="both"/>
        <w:rPr>
          <w:rFonts w:cstheme="minorHAnsi"/>
          <w:sz w:val="24"/>
          <w:szCs w:val="24"/>
        </w:rPr>
      </w:pPr>
      <w:r w:rsidRPr="00282AB2">
        <w:rPr>
          <w:rFonts w:cstheme="minorHAnsi"/>
          <w:sz w:val="24"/>
          <w:szCs w:val="24"/>
        </w:rPr>
        <w:t>Service Level Agreement for the playground is in place.</w:t>
      </w:r>
      <w:r w:rsidR="001629B6">
        <w:rPr>
          <w:rFonts w:cstheme="minorHAnsi"/>
          <w:sz w:val="24"/>
          <w:szCs w:val="24"/>
        </w:rPr>
        <w:t xml:space="preserve"> </w:t>
      </w:r>
    </w:p>
    <w:p w14:paraId="6A93C0CD" w14:textId="68BC55E0" w:rsidR="00F10680" w:rsidRPr="00176A46" w:rsidRDefault="00F10680" w:rsidP="001629B6">
      <w:pPr>
        <w:pStyle w:val="ListParagraph"/>
        <w:numPr>
          <w:ilvl w:val="0"/>
          <w:numId w:val="6"/>
        </w:numPr>
        <w:jc w:val="both"/>
        <w:rPr>
          <w:rFonts w:cstheme="minorHAnsi"/>
          <w:sz w:val="24"/>
          <w:szCs w:val="24"/>
        </w:rPr>
      </w:pPr>
      <w:r w:rsidRPr="00282AB2">
        <w:rPr>
          <w:rFonts w:cstheme="minorHAnsi"/>
          <w:sz w:val="24"/>
          <w:szCs w:val="24"/>
        </w:rPr>
        <w:t xml:space="preserve">Annual Audit </w:t>
      </w:r>
      <w:r w:rsidR="00C2040E">
        <w:rPr>
          <w:rFonts w:cstheme="minorHAnsi"/>
          <w:sz w:val="24"/>
          <w:szCs w:val="24"/>
        </w:rPr>
        <w:t>2023/2024</w:t>
      </w:r>
      <w:r w:rsidR="001629B6">
        <w:rPr>
          <w:rFonts w:cstheme="minorHAnsi"/>
          <w:sz w:val="24"/>
          <w:szCs w:val="24"/>
        </w:rPr>
        <w:t xml:space="preserve"> - </w:t>
      </w:r>
      <w:r w:rsidRPr="001629B6">
        <w:rPr>
          <w:rFonts w:cstheme="minorHAnsi"/>
          <w:sz w:val="24"/>
          <w:szCs w:val="24"/>
        </w:rPr>
        <w:t>Audit opinion</w:t>
      </w:r>
      <w:r w:rsidR="001629B6">
        <w:rPr>
          <w:rFonts w:cstheme="minorHAnsi"/>
          <w:sz w:val="24"/>
          <w:szCs w:val="24"/>
        </w:rPr>
        <w:t xml:space="preserve"> was </w:t>
      </w:r>
      <w:r w:rsidR="006E1735" w:rsidRPr="001629B6">
        <w:rPr>
          <w:sz w:val="24"/>
          <w:szCs w:val="24"/>
        </w:rPr>
        <w:t>Unqualified, Except for the matters reported,</w:t>
      </w:r>
      <w:r w:rsidR="00827476">
        <w:rPr>
          <w:sz w:val="24"/>
          <w:szCs w:val="24"/>
        </w:rPr>
        <w:t xml:space="preserve"> t</w:t>
      </w:r>
      <w:r w:rsidR="006E1735" w:rsidRPr="001629B6">
        <w:rPr>
          <w:sz w:val="24"/>
          <w:szCs w:val="24"/>
        </w:rPr>
        <w:t xml:space="preserve">here </w:t>
      </w:r>
      <w:r w:rsidR="001629B6">
        <w:rPr>
          <w:sz w:val="24"/>
          <w:szCs w:val="24"/>
        </w:rPr>
        <w:t>was</w:t>
      </w:r>
      <w:r w:rsidR="006E1735" w:rsidRPr="001629B6">
        <w:rPr>
          <w:sz w:val="24"/>
          <w:szCs w:val="24"/>
        </w:rPr>
        <w:t xml:space="preserve"> a minor rounding error in the Accounting Statement. </w:t>
      </w:r>
      <w:r w:rsidR="001629B6">
        <w:rPr>
          <w:sz w:val="24"/>
          <w:szCs w:val="24"/>
        </w:rPr>
        <w:t>It was r</w:t>
      </w:r>
      <w:r w:rsidR="006E1735" w:rsidRPr="001629B6">
        <w:rPr>
          <w:sz w:val="24"/>
          <w:szCs w:val="24"/>
        </w:rPr>
        <w:t>ecommend</w:t>
      </w:r>
      <w:r w:rsidR="00CC3CFD" w:rsidRPr="001629B6">
        <w:rPr>
          <w:sz w:val="24"/>
          <w:szCs w:val="24"/>
        </w:rPr>
        <w:t>ed</w:t>
      </w:r>
      <w:r w:rsidR="006E1735" w:rsidRPr="001629B6">
        <w:rPr>
          <w:sz w:val="24"/>
          <w:szCs w:val="24"/>
        </w:rPr>
        <w:t xml:space="preserve"> that the Council checks the arithmetic and consistency of the Accounting Statement prior to approval.</w:t>
      </w:r>
    </w:p>
    <w:p w14:paraId="140B8B69" w14:textId="5EFCD779" w:rsidR="00176A46" w:rsidRPr="001629B6" w:rsidRDefault="00176A46" w:rsidP="001629B6">
      <w:pPr>
        <w:pStyle w:val="ListParagraph"/>
        <w:numPr>
          <w:ilvl w:val="0"/>
          <w:numId w:val="6"/>
        </w:numPr>
        <w:jc w:val="both"/>
        <w:rPr>
          <w:rFonts w:cstheme="minorHAnsi"/>
          <w:sz w:val="24"/>
          <w:szCs w:val="24"/>
        </w:rPr>
      </w:pPr>
      <w:r>
        <w:rPr>
          <w:sz w:val="24"/>
          <w:szCs w:val="24"/>
        </w:rPr>
        <w:t xml:space="preserve">Financial Standing Orders were adopted. </w:t>
      </w:r>
    </w:p>
    <w:p w14:paraId="1DB1AE16" w14:textId="34932EBB" w:rsidR="00825140" w:rsidRPr="00282AB2" w:rsidRDefault="007B11DF" w:rsidP="000873C9">
      <w:pPr>
        <w:jc w:val="both"/>
        <w:rPr>
          <w:rFonts w:cstheme="minorHAnsi"/>
          <w:b/>
          <w:bCs/>
          <w:sz w:val="24"/>
          <w:szCs w:val="24"/>
        </w:rPr>
      </w:pPr>
      <w:r w:rsidRPr="00282AB2">
        <w:rPr>
          <w:rFonts w:cstheme="minorHAnsi"/>
          <w:b/>
          <w:bCs/>
          <w:sz w:val="24"/>
          <w:szCs w:val="24"/>
        </w:rPr>
        <w:t>Planning:</w:t>
      </w:r>
    </w:p>
    <w:p w14:paraId="5711447B" w14:textId="594ECDFA" w:rsidR="006207CF" w:rsidRPr="00282AB2" w:rsidRDefault="006207CF" w:rsidP="00652759">
      <w:pPr>
        <w:pStyle w:val="ListParagraph"/>
        <w:numPr>
          <w:ilvl w:val="0"/>
          <w:numId w:val="4"/>
        </w:numPr>
        <w:jc w:val="both"/>
        <w:rPr>
          <w:rFonts w:cstheme="minorHAnsi"/>
          <w:sz w:val="24"/>
          <w:szCs w:val="24"/>
        </w:rPr>
      </w:pPr>
      <w:r w:rsidRPr="00282AB2">
        <w:rPr>
          <w:rFonts w:cstheme="minorHAnsi"/>
          <w:sz w:val="24"/>
          <w:szCs w:val="24"/>
        </w:rPr>
        <w:t xml:space="preserve">The Local Development Plan review </w:t>
      </w:r>
      <w:r w:rsidR="008B1263" w:rsidRPr="00282AB2">
        <w:rPr>
          <w:rFonts w:cstheme="minorHAnsi"/>
          <w:sz w:val="24"/>
          <w:szCs w:val="24"/>
        </w:rPr>
        <w:t xml:space="preserve">(LDP2) </w:t>
      </w:r>
      <w:r w:rsidRPr="00282AB2">
        <w:rPr>
          <w:rFonts w:cstheme="minorHAnsi"/>
          <w:sz w:val="24"/>
          <w:szCs w:val="24"/>
        </w:rPr>
        <w:t xml:space="preserve">is ongoing and has been delayed due to new guidance from National Resources Wales on Phosphates. </w:t>
      </w:r>
      <w:r w:rsidR="00D944AE">
        <w:rPr>
          <w:rFonts w:cstheme="minorHAnsi"/>
          <w:sz w:val="24"/>
          <w:szCs w:val="24"/>
        </w:rPr>
        <w:t xml:space="preserve"> The LDP Team are in the process of preparing the Deposit Plan. </w:t>
      </w:r>
    </w:p>
    <w:p w14:paraId="5803D31F" w14:textId="2DAA8341" w:rsidR="00A9448E" w:rsidRPr="00282AB2" w:rsidRDefault="004B0C50" w:rsidP="00652759">
      <w:pPr>
        <w:pStyle w:val="ListParagraph"/>
        <w:numPr>
          <w:ilvl w:val="0"/>
          <w:numId w:val="4"/>
        </w:numPr>
        <w:jc w:val="both"/>
        <w:rPr>
          <w:rFonts w:cstheme="minorHAnsi"/>
          <w:sz w:val="24"/>
          <w:szCs w:val="24"/>
        </w:rPr>
      </w:pPr>
      <w:r w:rsidRPr="00282AB2">
        <w:rPr>
          <w:rFonts w:cstheme="minorHAnsi"/>
          <w:sz w:val="24"/>
          <w:szCs w:val="24"/>
        </w:rPr>
        <w:t xml:space="preserve">Planning applications considered have </w:t>
      </w:r>
      <w:r w:rsidR="00376D8C" w:rsidRPr="00282AB2">
        <w:rPr>
          <w:rFonts w:cstheme="minorHAnsi"/>
          <w:sz w:val="24"/>
          <w:szCs w:val="24"/>
        </w:rPr>
        <w:t xml:space="preserve">mostly </w:t>
      </w:r>
      <w:r w:rsidRPr="00282AB2">
        <w:rPr>
          <w:rFonts w:cstheme="minorHAnsi"/>
          <w:sz w:val="24"/>
          <w:szCs w:val="24"/>
        </w:rPr>
        <w:t>been</w:t>
      </w:r>
      <w:r w:rsidR="00D961DC" w:rsidRPr="00282AB2">
        <w:rPr>
          <w:rFonts w:cstheme="minorHAnsi"/>
          <w:sz w:val="24"/>
          <w:szCs w:val="24"/>
        </w:rPr>
        <w:t xml:space="preserve"> development to</w:t>
      </w:r>
      <w:r w:rsidRPr="00282AB2">
        <w:rPr>
          <w:rFonts w:cstheme="minorHAnsi"/>
          <w:sz w:val="24"/>
          <w:szCs w:val="24"/>
        </w:rPr>
        <w:t xml:space="preserve"> </w:t>
      </w:r>
      <w:r w:rsidR="00D961DC" w:rsidRPr="00282AB2">
        <w:rPr>
          <w:rFonts w:cstheme="minorHAnsi"/>
          <w:sz w:val="24"/>
          <w:szCs w:val="24"/>
        </w:rPr>
        <w:t>private dwellings</w:t>
      </w:r>
      <w:r w:rsidR="000273AC">
        <w:rPr>
          <w:rFonts w:cstheme="minorHAnsi"/>
          <w:sz w:val="24"/>
          <w:szCs w:val="24"/>
        </w:rPr>
        <w:t>.</w:t>
      </w:r>
    </w:p>
    <w:p w14:paraId="6847B4C0" w14:textId="1308D8D9" w:rsidR="00F55E80" w:rsidRPr="00282AB2" w:rsidRDefault="00652759" w:rsidP="009E71F2">
      <w:pPr>
        <w:pStyle w:val="ListParagraph"/>
        <w:jc w:val="both"/>
        <w:rPr>
          <w:rFonts w:cstheme="minorHAnsi"/>
          <w:sz w:val="24"/>
          <w:szCs w:val="24"/>
        </w:rPr>
      </w:pPr>
      <w:r w:rsidRPr="00282AB2">
        <w:rPr>
          <w:rFonts w:cstheme="minorHAnsi"/>
          <w:sz w:val="24"/>
          <w:szCs w:val="24"/>
        </w:rPr>
        <w:t xml:space="preserve">All planning applications can be viewed on PCC’s </w:t>
      </w:r>
      <w:r w:rsidR="000D0E8E" w:rsidRPr="00282AB2">
        <w:rPr>
          <w:rFonts w:cstheme="minorHAnsi"/>
          <w:sz w:val="24"/>
          <w:szCs w:val="24"/>
        </w:rPr>
        <w:t>website.</w:t>
      </w:r>
    </w:p>
    <w:p w14:paraId="1BFB33C8" w14:textId="37BCFD21" w:rsidR="004B0C50" w:rsidRPr="00282AB2" w:rsidRDefault="00F55E80" w:rsidP="000873C9">
      <w:pPr>
        <w:jc w:val="both"/>
        <w:rPr>
          <w:rFonts w:cstheme="minorHAnsi"/>
          <w:b/>
          <w:bCs/>
          <w:sz w:val="24"/>
          <w:szCs w:val="24"/>
        </w:rPr>
      </w:pPr>
      <w:r w:rsidRPr="00282AB2">
        <w:rPr>
          <w:rFonts w:cstheme="minorHAnsi"/>
          <w:b/>
          <w:bCs/>
          <w:sz w:val="24"/>
          <w:szCs w:val="24"/>
        </w:rPr>
        <w:t>Appeals:</w:t>
      </w:r>
    </w:p>
    <w:p w14:paraId="282AA8F2" w14:textId="763611EB" w:rsidR="00062392" w:rsidRPr="00282AB2" w:rsidRDefault="00F55E80" w:rsidP="000873C9">
      <w:pPr>
        <w:jc w:val="both"/>
        <w:rPr>
          <w:rFonts w:cstheme="minorHAnsi"/>
          <w:sz w:val="24"/>
          <w:szCs w:val="24"/>
        </w:rPr>
      </w:pPr>
      <w:r w:rsidRPr="00282AB2">
        <w:rPr>
          <w:rFonts w:cstheme="minorHAnsi"/>
          <w:sz w:val="24"/>
          <w:szCs w:val="24"/>
        </w:rPr>
        <w:t xml:space="preserve">Donations </w:t>
      </w:r>
      <w:r w:rsidR="004377EE" w:rsidRPr="00282AB2">
        <w:rPr>
          <w:rFonts w:cstheme="minorHAnsi"/>
          <w:sz w:val="24"/>
          <w:szCs w:val="24"/>
        </w:rPr>
        <w:t xml:space="preserve">given </w:t>
      </w:r>
      <w:r w:rsidRPr="00282AB2">
        <w:rPr>
          <w:rFonts w:cstheme="minorHAnsi"/>
          <w:sz w:val="24"/>
          <w:szCs w:val="24"/>
        </w:rPr>
        <w:t>this year total</w:t>
      </w:r>
      <w:r w:rsidR="004377EE" w:rsidRPr="00282AB2">
        <w:rPr>
          <w:rFonts w:cstheme="minorHAnsi"/>
          <w:sz w:val="24"/>
          <w:szCs w:val="24"/>
        </w:rPr>
        <w:t>:</w:t>
      </w:r>
    </w:p>
    <w:p w14:paraId="49368B02" w14:textId="77265262" w:rsidR="00E94136" w:rsidRPr="00282AB2" w:rsidRDefault="00E94136" w:rsidP="003A6B8E">
      <w:pPr>
        <w:pStyle w:val="ListParagraph"/>
        <w:numPr>
          <w:ilvl w:val="0"/>
          <w:numId w:val="5"/>
        </w:numPr>
        <w:jc w:val="both"/>
        <w:rPr>
          <w:rFonts w:cstheme="minorHAnsi"/>
          <w:sz w:val="24"/>
          <w:szCs w:val="24"/>
        </w:rPr>
      </w:pPr>
      <w:r w:rsidRPr="00282AB2">
        <w:rPr>
          <w:rFonts w:cstheme="minorHAnsi"/>
          <w:sz w:val="24"/>
          <w:szCs w:val="24"/>
        </w:rPr>
        <w:t xml:space="preserve">Paul Sartori - </w:t>
      </w:r>
      <w:r w:rsidR="005C016F" w:rsidRPr="00282AB2">
        <w:rPr>
          <w:rFonts w:cstheme="minorHAnsi"/>
          <w:sz w:val="24"/>
          <w:szCs w:val="24"/>
        </w:rPr>
        <w:t>£</w:t>
      </w:r>
      <w:r w:rsidR="00E24079">
        <w:rPr>
          <w:rFonts w:cstheme="minorHAnsi"/>
          <w:sz w:val="24"/>
          <w:szCs w:val="24"/>
        </w:rPr>
        <w:t>100.00</w:t>
      </w:r>
    </w:p>
    <w:p w14:paraId="722AB804" w14:textId="0A08E906" w:rsidR="003A6B8E" w:rsidRDefault="003A6B8E" w:rsidP="003A6B8E">
      <w:pPr>
        <w:pStyle w:val="ListParagraph"/>
        <w:numPr>
          <w:ilvl w:val="0"/>
          <w:numId w:val="5"/>
        </w:numPr>
        <w:jc w:val="both"/>
        <w:rPr>
          <w:rFonts w:cstheme="minorHAnsi"/>
          <w:sz w:val="24"/>
          <w:szCs w:val="24"/>
        </w:rPr>
      </w:pPr>
      <w:r w:rsidRPr="00282AB2">
        <w:rPr>
          <w:rFonts w:cstheme="minorHAnsi"/>
          <w:sz w:val="24"/>
          <w:szCs w:val="24"/>
        </w:rPr>
        <w:t>Wales Air Ambulance - £</w:t>
      </w:r>
      <w:r w:rsidR="00DC00A1">
        <w:rPr>
          <w:rFonts w:cstheme="minorHAnsi"/>
          <w:sz w:val="24"/>
          <w:szCs w:val="24"/>
        </w:rPr>
        <w:t>50.00</w:t>
      </w:r>
    </w:p>
    <w:p w14:paraId="23F8A93B" w14:textId="33402D2C" w:rsidR="000273AC" w:rsidRDefault="00DC00A1" w:rsidP="003A6B8E">
      <w:pPr>
        <w:pStyle w:val="ListParagraph"/>
        <w:numPr>
          <w:ilvl w:val="0"/>
          <w:numId w:val="5"/>
        </w:numPr>
        <w:jc w:val="both"/>
        <w:rPr>
          <w:rFonts w:cstheme="minorHAnsi"/>
          <w:sz w:val="24"/>
          <w:szCs w:val="24"/>
        </w:rPr>
      </w:pPr>
      <w:r>
        <w:rPr>
          <w:rFonts w:cstheme="minorHAnsi"/>
          <w:sz w:val="24"/>
          <w:szCs w:val="24"/>
        </w:rPr>
        <w:t xml:space="preserve">Citizens Advice </w:t>
      </w:r>
      <w:r w:rsidR="00D944AE">
        <w:rPr>
          <w:rFonts w:cstheme="minorHAnsi"/>
          <w:sz w:val="24"/>
          <w:szCs w:val="24"/>
        </w:rPr>
        <w:t>Bureau</w:t>
      </w:r>
      <w:r>
        <w:rPr>
          <w:rFonts w:cstheme="minorHAnsi"/>
          <w:sz w:val="24"/>
          <w:szCs w:val="24"/>
        </w:rPr>
        <w:t xml:space="preserve"> - £50.00</w:t>
      </w:r>
    </w:p>
    <w:p w14:paraId="1300462D" w14:textId="20827F7C" w:rsidR="00E24079" w:rsidRPr="00282AB2" w:rsidRDefault="00E24079" w:rsidP="003A6B8E">
      <w:pPr>
        <w:pStyle w:val="ListParagraph"/>
        <w:numPr>
          <w:ilvl w:val="0"/>
          <w:numId w:val="5"/>
        </w:numPr>
        <w:jc w:val="both"/>
        <w:rPr>
          <w:rFonts w:cstheme="minorHAnsi"/>
          <w:sz w:val="24"/>
          <w:szCs w:val="24"/>
        </w:rPr>
      </w:pPr>
      <w:r>
        <w:rPr>
          <w:rFonts w:cstheme="minorHAnsi"/>
          <w:sz w:val="24"/>
          <w:szCs w:val="24"/>
        </w:rPr>
        <w:t>Spittal Playgroup - £100.00</w:t>
      </w:r>
    </w:p>
    <w:p w14:paraId="175C5C95" w14:textId="05E4374B" w:rsidR="006F00D6" w:rsidRPr="00282AB2" w:rsidRDefault="006F00D6" w:rsidP="006F00D6">
      <w:pPr>
        <w:jc w:val="both"/>
        <w:rPr>
          <w:rFonts w:cstheme="minorHAnsi"/>
          <w:sz w:val="24"/>
          <w:szCs w:val="24"/>
        </w:rPr>
      </w:pPr>
      <w:r w:rsidRPr="00282AB2">
        <w:rPr>
          <w:rFonts w:cstheme="minorHAnsi"/>
          <w:sz w:val="24"/>
          <w:szCs w:val="24"/>
        </w:rPr>
        <w:t xml:space="preserve">Appeals for donations are considered for local charities or of direct benefit to the local community. </w:t>
      </w:r>
    </w:p>
    <w:p w14:paraId="2492DD69" w14:textId="77777777" w:rsidR="006F00D6" w:rsidRPr="00282AB2" w:rsidRDefault="006F00D6" w:rsidP="006F00D6">
      <w:pPr>
        <w:jc w:val="both"/>
        <w:rPr>
          <w:rFonts w:cstheme="minorHAnsi"/>
          <w:sz w:val="24"/>
          <w:szCs w:val="24"/>
        </w:rPr>
      </w:pPr>
    </w:p>
    <w:p w14:paraId="19CC15F6" w14:textId="3F4F63B7" w:rsidR="00AA00D3" w:rsidRPr="00540307" w:rsidRDefault="00AA00D3" w:rsidP="000873C9">
      <w:pPr>
        <w:jc w:val="both"/>
        <w:rPr>
          <w:b/>
          <w:bCs/>
          <w:sz w:val="28"/>
          <w:szCs w:val="28"/>
        </w:rPr>
      </w:pPr>
    </w:p>
    <w:sectPr w:rsidR="00AA00D3" w:rsidRPr="00540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A35"/>
    <w:multiLevelType w:val="hybridMultilevel"/>
    <w:tmpl w:val="71D684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0791B"/>
    <w:multiLevelType w:val="hybridMultilevel"/>
    <w:tmpl w:val="CC185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279F1"/>
    <w:multiLevelType w:val="hybridMultilevel"/>
    <w:tmpl w:val="D432325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A54483"/>
    <w:multiLevelType w:val="hybridMultilevel"/>
    <w:tmpl w:val="160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916DE"/>
    <w:multiLevelType w:val="hybridMultilevel"/>
    <w:tmpl w:val="067C4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2923FEB"/>
    <w:multiLevelType w:val="hybridMultilevel"/>
    <w:tmpl w:val="960CC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F7589"/>
    <w:multiLevelType w:val="hybridMultilevel"/>
    <w:tmpl w:val="5C1AEC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664AD1"/>
    <w:multiLevelType w:val="hybridMultilevel"/>
    <w:tmpl w:val="16C8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C660F"/>
    <w:multiLevelType w:val="hybridMultilevel"/>
    <w:tmpl w:val="3F2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D31BB"/>
    <w:multiLevelType w:val="hybridMultilevel"/>
    <w:tmpl w:val="E9B0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43012"/>
    <w:multiLevelType w:val="hybridMultilevel"/>
    <w:tmpl w:val="04B2617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DA207F"/>
    <w:multiLevelType w:val="hybridMultilevel"/>
    <w:tmpl w:val="3B686DE2"/>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8A61BBE"/>
    <w:multiLevelType w:val="hybridMultilevel"/>
    <w:tmpl w:val="EE20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47FCA"/>
    <w:multiLevelType w:val="hybridMultilevel"/>
    <w:tmpl w:val="ADFE9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754676">
    <w:abstractNumId w:val="5"/>
  </w:num>
  <w:num w:numId="2" w16cid:durableId="613173821">
    <w:abstractNumId w:val="9"/>
  </w:num>
  <w:num w:numId="3" w16cid:durableId="1243026068">
    <w:abstractNumId w:val="1"/>
  </w:num>
  <w:num w:numId="4" w16cid:durableId="307782357">
    <w:abstractNumId w:val="8"/>
  </w:num>
  <w:num w:numId="5" w16cid:durableId="1042443868">
    <w:abstractNumId w:val="3"/>
  </w:num>
  <w:num w:numId="6" w16cid:durableId="1783182928">
    <w:abstractNumId w:val="12"/>
  </w:num>
  <w:num w:numId="7" w16cid:durableId="1541741420">
    <w:abstractNumId w:val="10"/>
  </w:num>
  <w:num w:numId="8" w16cid:durableId="738089951">
    <w:abstractNumId w:val="7"/>
  </w:num>
  <w:num w:numId="9" w16cid:durableId="1571113389">
    <w:abstractNumId w:val="6"/>
  </w:num>
  <w:num w:numId="10" w16cid:durableId="344595331">
    <w:abstractNumId w:val="0"/>
  </w:num>
  <w:num w:numId="11" w16cid:durableId="1119182354">
    <w:abstractNumId w:val="2"/>
  </w:num>
  <w:num w:numId="12" w16cid:durableId="1783918349">
    <w:abstractNumId w:val="11"/>
  </w:num>
  <w:num w:numId="13" w16cid:durableId="1662729663">
    <w:abstractNumId w:val="13"/>
  </w:num>
  <w:num w:numId="14" w16cid:durableId="191581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BD"/>
    <w:rsid w:val="00005CA9"/>
    <w:rsid w:val="000165A9"/>
    <w:rsid w:val="000210CD"/>
    <w:rsid w:val="000235A4"/>
    <w:rsid w:val="000273AC"/>
    <w:rsid w:val="00042B83"/>
    <w:rsid w:val="00046ED3"/>
    <w:rsid w:val="00051997"/>
    <w:rsid w:val="000603B3"/>
    <w:rsid w:val="00062392"/>
    <w:rsid w:val="00071935"/>
    <w:rsid w:val="00086EFE"/>
    <w:rsid w:val="000873C9"/>
    <w:rsid w:val="000A46A2"/>
    <w:rsid w:val="000B3F08"/>
    <w:rsid w:val="000B5163"/>
    <w:rsid w:val="000B7FA9"/>
    <w:rsid w:val="000C1AC9"/>
    <w:rsid w:val="000C7B1C"/>
    <w:rsid w:val="000D0E8E"/>
    <w:rsid w:val="000D1C3C"/>
    <w:rsid w:val="000D6A2D"/>
    <w:rsid w:val="000E2CC8"/>
    <w:rsid w:val="000E63BC"/>
    <w:rsid w:val="000F446D"/>
    <w:rsid w:val="00100705"/>
    <w:rsid w:val="00116CA3"/>
    <w:rsid w:val="00121558"/>
    <w:rsid w:val="001277F3"/>
    <w:rsid w:val="00141D39"/>
    <w:rsid w:val="001540D9"/>
    <w:rsid w:val="00161E43"/>
    <w:rsid w:val="001629B6"/>
    <w:rsid w:val="00166A3F"/>
    <w:rsid w:val="00173141"/>
    <w:rsid w:val="00176A46"/>
    <w:rsid w:val="001775B2"/>
    <w:rsid w:val="00190D02"/>
    <w:rsid w:val="001A2CD9"/>
    <w:rsid w:val="001D456D"/>
    <w:rsid w:val="001D4DBC"/>
    <w:rsid w:val="001D5AFE"/>
    <w:rsid w:val="00222315"/>
    <w:rsid w:val="002235B1"/>
    <w:rsid w:val="0023290C"/>
    <w:rsid w:val="00241293"/>
    <w:rsid w:val="002433AA"/>
    <w:rsid w:val="0025059C"/>
    <w:rsid w:val="00263A7B"/>
    <w:rsid w:val="00266096"/>
    <w:rsid w:val="00267DFB"/>
    <w:rsid w:val="002733AC"/>
    <w:rsid w:val="00282AB2"/>
    <w:rsid w:val="00286E20"/>
    <w:rsid w:val="002B6AF1"/>
    <w:rsid w:val="002C22A3"/>
    <w:rsid w:val="002D38A4"/>
    <w:rsid w:val="002D54B9"/>
    <w:rsid w:val="002E11E1"/>
    <w:rsid w:val="002E3677"/>
    <w:rsid w:val="002F0222"/>
    <w:rsid w:val="002F31B2"/>
    <w:rsid w:val="002F332F"/>
    <w:rsid w:val="002F4675"/>
    <w:rsid w:val="00307EA4"/>
    <w:rsid w:val="003179AC"/>
    <w:rsid w:val="00320A72"/>
    <w:rsid w:val="00335BEC"/>
    <w:rsid w:val="003431B8"/>
    <w:rsid w:val="00343414"/>
    <w:rsid w:val="00347867"/>
    <w:rsid w:val="003508AB"/>
    <w:rsid w:val="00350FA9"/>
    <w:rsid w:val="00352689"/>
    <w:rsid w:val="00363137"/>
    <w:rsid w:val="00376D8C"/>
    <w:rsid w:val="00386459"/>
    <w:rsid w:val="0038673A"/>
    <w:rsid w:val="003921CE"/>
    <w:rsid w:val="00394EE0"/>
    <w:rsid w:val="00395C34"/>
    <w:rsid w:val="003A04E2"/>
    <w:rsid w:val="003A6B8E"/>
    <w:rsid w:val="003A7386"/>
    <w:rsid w:val="003B0444"/>
    <w:rsid w:val="003B29B0"/>
    <w:rsid w:val="003E0E7C"/>
    <w:rsid w:val="003E2FE8"/>
    <w:rsid w:val="003E366E"/>
    <w:rsid w:val="003E3D56"/>
    <w:rsid w:val="003F2020"/>
    <w:rsid w:val="003F4912"/>
    <w:rsid w:val="00415A04"/>
    <w:rsid w:val="004364EF"/>
    <w:rsid w:val="004377EE"/>
    <w:rsid w:val="00444B87"/>
    <w:rsid w:val="00457B7B"/>
    <w:rsid w:val="00470372"/>
    <w:rsid w:val="00475466"/>
    <w:rsid w:val="004A702A"/>
    <w:rsid w:val="004B0C50"/>
    <w:rsid w:val="004B379C"/>
    <w:rsid w:val="004B4333"/>
    <w:rsid w:val="004B77D7"/>
    <w:rsid w:val="004D0E39"/>
    <w:rsid w:val="004D41D6"/>
    <w:rsid w:val="004E620C"/>
    <w:rsid w:val="005148D0"/>
    <w:rsid w:val="00540307"/>
    <w:rsid w:val="00551117"/>
    <w:rsid w:val="00555940"/>
    <w:rsid w:val="0057342D"/>
    <w:rsid w:val="00585146"/>
    <w:rsid w:val="005A1414"/>
    <w:rsid w:val="005B2C88"/>
    <w:rsid w:val="005B7364"/>
    <w:rsid w:val="005C016F"/>
    <w:rsid w:val="005E3E2D"/>
    <w:rsid w:val="005F2516"/>
    <w:rsid w:val="005F6320"/>
    <w:rsid w:val="006012AB"/>
    <w:rsid w:val="00607D1F"/>
    <w:rsid w:val="006207CF"/>
    <w:rsid w:val="0063224A"/>
    <w:rsid w:val="00632431"/>
    <w:rsid w:val="00637944"/>
    <w:rsid w:val="00645A2E"/>
    <w:rsid w:val="00652759"/>
    <w:rsid w:val="00655BAA"/>
    <w:rsid w:val="00674AE1"/>
    <w:rsid w:val="006802CD"/>
    <w:rsid w:val="0068075A"/>
    <w:rsid w:val="00690F64"/>
    <w:rsid w:val="00696F14"/>
    <w:rsid w:val="006B279C"/>
    <w:rsid w:val="006B488F"/>
    <w:rsid w:val="006C3E13"/>
    <w:rsid w:val="006E1735"/>
    <w:rsid w:val="006F00D6"/>
    <w:rsid w:val="006F12F6"/>
    <w:rsid w:val="00703831"/>
    <w:rsid w:val="00711B6B"/>
    <w:rsid w:val="00724392"/>
    <w:rsid w:val="007346B6"/>
    <w:rsid w:val="00755405"/>
    <w:rsid w:val="00755D3A"/>
    <w:rsid w:val="007733E1"/>
    <w:rsid w:val="007761A2"/>
    <w:rsid w:val="00792E1B"/>
    <w:rsid w:val="007A42F7"/>
    <w:rsid w:val="007B11DF"/>
    <w:rsid w:val="007B66C8"/>
    <w:rsid w:val="007C1D34"/>
    <w:rsid w:val="007F3007"/>
    <w:rsid w:val="00810B5F"/>
    <w:rsid w:val="00816E24"/>
    <w:rsid w:val="00821B7D"/>
    <w:rsid w:val="00825140"/>
    <w:rsid w:val="00827476"/>
    <w:rsid w:val="00827866"/>
    <w:rsid w:val="00832171"/>
    <w:rsid w:val="00844093"/>
    <w:rsid w:val="0084541A"/>
    <w:rsid w:val="00850F9E"/>
    <w:rsid w:val="00853256"/>
    <w:rsid w:val="0085590F"/>
    <w:rsid w:val="00855C7E"/>
    <w:rsid w:val="00856690"/>
    <w:rsid w:val="00860C14"/>
    <w:rsid w:val="00862AC4"/>
    <w:rsid w:val="00863774"/>
    <w:rsid w:val="00870552"/>
    <w:rsid w:val="0087758A"/>
    <w:rsid w:val="00891D80"/>
    <w:rsid w:val="00897EC6"/>
    <w:rsid w:val="008B1263"/>
    <w:rsid w:val="008B3BE4"/>
    <w:rsid w:val="008B410C"/>
    <w:rsid w:val="008B6F33"/>
    <w:rsid w:val="008B7D12"/>
    <w:rsid w:val="008C25C2"/>
    <w:rsid w:val="0090004C"/>
    <w:rsid w:val="009006A6"/>
    <w:rsid w:val="00901044"/>
    <w:rsid w:val="00905D0F"/>
    <w:rsid w:val="00907D85"/>
    <w:rsid w:val="00913F3E"/>
    <w:rsid w:val="009145D9"/>
    <w:rsid w:val="00937C5A"/>
    <w:rsid w:val="00942E11"/>
    <w:rsid w:val="00947A55"/>
    <w:rsid w:val="00951863"/>
    <w:rsid w:val="0095708E"/>
    <w:rsid w:val="00961543"/>
    <w:rsid w:val="00966615"/>
    <w:rsid w:val="009703A0"/>
    <w:rsid w:val="0099379B"/>
    <w:rsid w:val="00994448"/>
    <w:rsid w:val="009955BE"/>
    <w:rsid w:val="009B1200"/>
    <w:rsid w:val="009C5002"/>
    <w:rsid w:val="009D417C"/>
    <w:rsid w:val="009D5464"/>
    <w:rsid w:val="009E6168"/>
    <w:rsid w:val="009E71F2"/>
    <w:rsid w:val="009F0BBD"/>
    <w:rsid w:val="009F2F99"/>
    <w:rsid w:val="009F4966"/>
    <w:rsid w:val="00A0459D"/>
    <w:rsid w:val="00A670ED"/>
    <w:rsid w:val="00A72A09"/>
    <w:rsid w:val="00A82607"/>
    <w:rsid w:val="00A92943"/>
    <w:rsid w:val="00A9448E"/>
    <w:rsid w:val="00AA00D3"/>
    <w:rsid w:val="00AA175F"/>
    <w:rsid w:val="00AA3BFC"/>
    <w:rsid w:val="00AB11D1"/>
    <w:rsid w:val="00AC4386"/>
    <w:rsid w:val="00AD298B"/>
    <w:rsid w:val="00AF4AEB"/>
    <w:rsid w:val="00AF6CF0"/>
    <w:rsid w:val="00B13A4F"/>
    <w:rsid w:val="00B15E30"/>
    <w:rsid w:val="00B2438D"/>
    <w:rsid w:val="00B2447C"/>
    <w:rsid w:val="00B24875"/>
    <w:rsid w:val="00B729EC"/>
    <w:rsid w:val="00B86FB2"/>
    <w:rsid w:val="00B87676"/>
    <w:rsid w:val="00B95056"/>
    <w:rsid w:val="00B95EDB"/>
    <w:rsid w:val="00BB3518"/>
    <w:rsid w:val="00BB67FC"/>
    <w:rsid w:val="00BC0D2A"/>
    <w:rsid w:val="00BC5BDA"/>
    <w:rsid w:val="00BC7858"/>
    <w:rsid w:val="00BD4176"/>
    <w:rsid w:val="00BD58B9"/>
    <w:rsid w:val="00BF15D4"/>
    <w:rsid w:val="00BF1E9D"/>
    <w:rsid w:val="00C07863"/>
    <w:rsid w:val="00C13C47"/>
    <w:rsid w:val="00C15D4C"/>
    <w:rsid w:val="00C2040E"/>
    <w:rsid w:val="00C2083A"/>
    <w:rsid w:val="00C21137"/>
    <w:rsid w:val="00C2631E"/>
    <w:rsid w:val="00C334FF"/>
    <w:rsid w:val="00C35BB6"/>
    <w:rsid w:val="00C418DD"/>
    <w:rsid w:val="00C503D7"/>
    <w:rsid w:val="00C6082A"/>
    <w:rsid w:val="00C61CA4"/>
    <w:rsid w:val="00C70F32"/>
    <w:rsid w:val="00C82584"/>
    <w:rsid w:val="00C84324"/>
    <w:rsid w:val="00C87DBF"/>
    <w:rsid w:val="00C97B18"/>
    <w:rsid w:val="00CA02B3"/>
    <w:rsid w:val="00CA1DC6"/>
    <w:rsid w:val="00CB5331"/>
    <w:rsid w:val="00CC3CAD"/>
    <w:rsid w:val="00CC3CFD"/>
    <w:rsid w:val="00CC7870"/>
    <w:rsid w:val="00CD142E"/>
    <w:rsid w:val="00CD5427"/>
    <w:rsid w:val="00CE478C"/>
    <w:rsid w:val="00CF3690"/>
    <w:rsid w:val="00D0592A"/>
    <w:rsid w:val="00D10C5F"/>
    <w:rsid w:val="00D11314"/>
    <w:rsid w:val="00D278F9"/>
    <w:rsid w:val="00D33A14"/>
    <w:rsid w:val="00D36EC4"/>
    <w:rsid w:val="00D51BB2"/>
    <w:rsid w:val="00D570BE"/>
    <w:rsid w:val="00D62E96"/>
    <w:rsid w:val="00D653AC"/>
    <w:rsid w:val="00D6690A"/>
    <w:rsid w:val="00D71056"/>
    <w:rsid w:val="00D73BCD"/>
    <w:rsid w:val="00D835D3"/>
    <w:rsid w:val="00D8513A"/>
    <w:rsid w:val="00D90B40"/>
    <w:rsid w:val="00D942DB"/>
    <w:rsid w:val="00D944AE"/>
    <w:rsid w:val="00D961DC"/>
    <w:rsid w:val="00DA1E2F"/>
    <w:rsid w:val="00DB6938"/>
    <w:rsid w:val="00DB7B6A"/>
    <w:rsid w:val="00DC00A1"/>
    <w:rsid w:val="00DC6610"/>
    <w:rsid w:val="00DC7B69"/>
    <w:rsid w:val="00DD2F7B"/>
    <w:rsid w:val="00E0198D"/>
    <w:rsid w:val="00E21A4F"/>
    <w:rsid w:val="00E24079"/>
    <w:rsid w:val="00E264D2"/>
    <w:rsid w:val="00E30A3D"/>
    <w:rsid w:val="00E3323B"/>
    <w:rsid w:val="00E41558"/>
    <w:rsid w:val="00E45A31"/>
    <w:rsid w:val="00E50DD2"/>
    <w:rsid w:val="00E57B77"/>
    <w:rsid w:val="00E66FF1"/>
    <w:rsid w:val="00E81B9F"/>
    <w:rsid w:val="00E876C5"/>
    <w:rsid w:val="00E8795B"/>
    <w:rsid w:val="00E9409E"/>
    <w:rsid w:val="00E94136"/>
    <w:rsid w:val="00E9778B"/>
    <w:rsid w:val="00E97ACB"/>
    <w:rsid w:val="00EA5AFB"/>
    <w:rsid w:val="00EB2836"/>
    <w:rsid w:val="00EB302B"/>
    <w:rsid w:val="00EB428D"/>
    <w:rsid w:val="00EC0E01"/>
    <w:rsid w:val="00EC6B97"/>
    <w:rsid w:val="00EC734C"/>
    <w:rsid w:val="00ED47D8"/>
    <w:rsid w:val="00EE086B"/>
    <w:rsid w:val="00EF146F"/>
    <w:rsid w:val="00EF4303"/>
    <w:rsid w:val="00F05457"/>
    <w:rsid w:val="00F06D16"/>
    <w:rsid w:val="00F10680"/>
    <w:rsid w:val="00F11F77"/>
    <w:rsid w:val="00F13866"/>
    <w:rsid w:val="00F17472"/>
    <w:rsid w:val="00F21C6C"/>
    <w:rsid w:val="00F2276F"/>
    <w:rsid w:val="00F23DF2"/>
    <w:rsid w:val="00F27B6F"/>
    <w:rsid w:val="00F55E80"/>
    <w:rsid w:val="00F86F4E"/>
    <w:rsid w:val="00F8733E"/>
    <w:rsid w:val="00F90A42"/>
    <w:rsid w:val="00F934A7"/>
    <w:rsid w:val="00F9539A"/>
    <w:rsid w:val="00FA5D94"/>
    <w:rsid w:val="00FB345B"/>
    <w:rsid w:val="00FF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AEDF"/>
  <w15:chartTrackingRefBased/>
  <w15:docId w15:val="{0AFE7CBF-270B-4A73-810C-D4723E9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86"/>
    <w:pPr>
      <w:ind w:left="720"/>
      <w:contextualSpacing/>
    </w:pPr>
  </w:style>
  <w:style w:type="paragraph" w:styleId="NormalWeb">
    <w:name w:val="Normal (Web)"/>
    <w:basedOn w:val="Normal"/>
    <w:uiPriority w:val="99"/>
    <w:semiHidden/>
    <w:unhideWhenUsed/>
    <w:rsid w:val="000235A4"/>
    <w:rPr>
      <w:rFonts w:ascii="Times New Roman" w:hAnsi="Times New Roman" w:cs="Times New Roman"/>
      <w:sz w:val="24"/>
      <w:szCs w:val="24"/>
    </w:rPr>
  </w:style>
  <w:style w:type="character" w:styleId="Hyperlink">
    <w:name w:val="Hyperlink"/>
    <w:basedOn w:val="DefaultParagraphFont"/>
    <w:uiPriority w:val="99"/>
    <w:unhideWhenUsed/>
    <w:rsid w:val="00E41558"/>
    <w:rPr>
      <w:color w:val="0563C1" w:themeColor="hyperlink"/>
      <w:u w:val="single"/>
    </w:rPr>
  </w:style>
  <w:style w:type="character" w:styleId="UnresolvedMention">
    <w:name w:val="Unresolved Mention"/>
    <w:basedOn w:val="DefaultParagraphFont"/>
    <w:uiPriority w:val="99"/>
    <w:semiHidden/>
    <w:unhideWhenUsed/>
    <w:rsid w:val="00E4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618">
      <w:bodyDiv w:val="1"/>
      <w:marLeft w:val="0"/>
      <w:marRight w:val="0"/>
      <w:marTop w:val="0"/>
      <w:marBottom w:val="0"/>
      <w:divBdr>
        <w:top w:val="none" w:sz="0" w:space="0" w:color="auto"/>
        <w:left w:val="none" w:sz="0" w:space="0" w:color="auto"/>
        <w:bottom w:val="none" w:sz="0" w:space="0" w:color="auto"/>
        <w:right w:val="none" w:sz="0" w:space="0" w:color="auto"/>
      </w:divBdr>
    </w:div>
    <w:div w:id="737169707">
      <w:bodyDiv w:val="1"/>
      <w:marLeft w:val="0"/>
      <w:marRight w:val="0"/>
      <w:marTop w:val="0"/>
      <w:marBottom w:val="0"/>
      <w:divBdr>
        <w:top w:val="none" w:sz="0" w:space="0" w:color="auto"/>
        <w:left w:val="none" w:sz="0" w:space="0" w:color="auto"/>
        <w:bottom w:val="none" w:sz="0" w:space="0" w:color="auto"/>
        <w:right w:val="none" w:sz="0" w:space="0" w:color="auto"/>
      </w:divBdr>
    </w:div>
    <w:div w:id="1298533299">
      <w:bodyDiv w:val="1"/>
      <w:marLeft w:val="0"/>
      <w:marRight w:val="0"/>
      <w:marTop w:val="0"/>
      <w:marBottom w:val="0"/>
      <w:divBdr>
        <w:top w:val="none" w:sz="0" w:space="0" w:color="auto"/>
        <w:left w:val="none" w:sz="0" w:space="0" w:color="auto"/>
        <w:bottom w:val="none" w:sz="0" w:space="0" w:color="auto"/>
        <w:right w:val="none" w:sz="0" w:space="0" w:color="auto"/>
      </w:divBdr>
    </w:div>
    <w:div w:id="17219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ittal-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4</cp:revision>
  <dcterms:created xsi:type="dcterms:W3CDTF">2025-05-09T21:12:00Z</dcterms:created>
  <dcterms:modified xsi:type="dcterms:W3CDTF">2025-05-26T21:10:00Z</dcterms:modified>
</cp:coreProperties>
</file>